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01" w:rsidRDefault="00CC3901" w:rsidP="00CC3901">
      <w:pPr>
        <w:jc w:val="center"/>
        <w:rPr>
          <w:b/>
        </w:rPr>
      </w:pPr>
      <w:bookmarkStart w:id="0" w:name="_GoBack"/>
      <w:bookmarkEnd w:id="0"/>
      <w:r>
        <w:rPr>
          <w:b/>
        </w:rPr>
        <w:t>PS360: Applied Behavior Analysis I</w:t>
      </w:r>
    </w:p>
    <w:p w:rsidR="00CC3901" w:rsidRDefault="00CC3901" w:rsidP="00CC3901">
      <w:pPr>
        <w:jc w:val="center"/>
        <w:rPr>
          <w:b/>
        </w:rPr>
      </w:pPr>
      <w:r>
        <w:rPr>
          <w:b/>
        </w:rPr>
        <w:t>Discussion Board Lecture: Unit 9</w:t>
      </w:r>
    </w:p>
    <w:p w:rsidR="00CC3901" w:rsidRPr="00CC3901" w:rsidRDefault="00CC3901" w:rsidP="00CC3901">
      <w:pPr>
        <w:rPr>
          <w:b/>
        </w:rPr>
      </w:pPr>
      <w:r w:rsidRPr="00CC3901">
        <w:rPr>
          <w:b/>
        </w:rPr>
        <w:t>Introduction to Unit 9: Schedules of Re</w:t>
      </w:r>
      <w:r w:rsidR="004B498F">
        <w:rPr>
          <w:b/>
        </w:rPr>
        <w:t>inforcement – Generalization -</w:t>
      </w:r>
      <w:r w:rsidRPr="00CC3901">
        <w:rPr>
          <w:b/>
        </w:rPr>
        <w:t xml:space="preserve"> Maintenance</w:t>
      </w:r>
    </w:p>
    <w:p w:rsidR="00CC3901" w:rsidRPr="00CC3901" w:rsidRDefault="00CC3901" w:rsidP="00CC3901">
      <w:r w:rsidRPr="00CC3901">
        <w:t>Welcome, students!  The focus of Unit 9 will be schedules of reinforcement and the impact various schedules have on responses.  We will cover the following topics in this unit:</w:t>
      </w:r>
    </w:p>
    <w:p w:rsidR="00501F71" w:rsidRPr="00CC3901" w:rsidRDefault="00CC3901" w:rsidP="00CC3901">
      <w:pPr>
        <w:numPr>
          <w:ilvl w:val="1"/>
          <w:numId w:val="1"/>
        </w:numPr>
      </w:pPr>
      <w:r w:rsidRPr="00CC3901">
        <w:t xml:space="preserve">Definition of </w:t>
      </w:r>
      <w:r w:rsidRPr="00CC3901">
        <w:rPr>
          <w:b/>
          <w:bCs/>
          <w:i/>
          <w:iCs/>
        </w:rPr>
        <w:t>schedule of reinforcement</w:t>
      </w:r>
    </w:p>
    <w:p w:rsidR="00501F71" w:rsidRPr="00CC3901" w:rsidRDefault="00CC3901" w:rsidP="00CC3901">
      <w:pPr>
        <w:numPr>
          <w:ilvl w:val="1"/>
          <w:numId w:val="1"/>
        </w:numPr>
      </w:pPr>
      <w:r w:rsidRPr="00CC3901">
        <w:t>Continuous reinforcement</w:t>
      </w:r>
    </w:p>
    <w:p w:rsidR="00501F71" w:rsidRPr="00CC3901" w:rsidRDefault="004B498F" w:rsidP="00CC3901">
      <w:pPr>
        <w:numPr>
          <w:ilvl w:val="1"/>
          <w:numId w:val="1"/>
        </w:numPr>
      </w:pPr>
      <w:r>
        <w:t>Four</w:t>
      </w:r>
      <w:r w:rsidR="00CC3901" w:rsidRPr="00CC3901">
        <w:t xml:space="preserve"> types of intermittent reinforcement schedules</w:t>
      </w:r>
    </w:p>
    <w:p w:rsidR="00501F71" w:rsidRPr="00CC3901" w:rsidRDefault="00CC3901" w:rsidP="00CC3901">
      <w:pPr>
        <w:numPr>
          <w:ilvl w:val="1"/>
          <w:numId w:val="1"/>
        </w:numPr>
      </w:pPr>
      <w:r w:rsidRPr="00CC3901">
        <w:t>Effects of various types of reinforcement schedules</w:t>
      </w:r>
    </w:p>
    <w:p w:rsidR="00501F71" w:rsidRPr="00CC3901" w:rsidRDefault="00CC3901" w:rsidP="00CC3901">
      <w:pPr>
        <w:numPr>
          <w:ilvl w:val="1"/>
          <w:numId w:val="1"/>
        </w:numPr>
      </w:pPr>
      <w:r w:rsidRPr="00CC3901">
        <w:t>Generalization</w:t>
      </w:r>
    </w:p>
    <w:p w:rsidR="00501F71" w:rsidRPr="00CC3901" w:rsidRDefault="00CC3901" w:rsidP="00CC3901">
      <w:pPr>
        <w:numPr>
          <w:ilvl w:val="1"/>
          <w:numId w:val="1"/>
        </w:numPr>
      </w:pPr>
      <w:r w:rsidRPr="00CC3901">
        <w:t>Maintenance</w:t>
      </w:r>
    </w:p>
    <w:p w:rsidR="00CC3901" w:rsidRPr="00CC3901" w:rsidRDefault="00CC3901" w:rsidP="00CC3901">
      <w:r w:rsidRPr="00CC3901">
        <w:t xml:space="preserve">One of the most powerful principles utilized in behavior modification is the principle of reinforcement. How we set up reinforcement impacts the desired results of our behavior intervention plans (BIPs). </w:t>
      </w:r>
    </w:p>
    <w:p w:rsidR="00CC3901" w:rsidRPr="00CC3901" w:rsidRDefault="00CC3901" w:rsidP="00CC3901">
      <w:r w:rsidRPr="00CC3901">
        <w:t>A</w:t>
      </w:r>
      <w:r w:rsidRPr="00CC3901">
        <w:rPr>
          <w:b/>
          <w:bCs/>
          <w:i/>
          <w:iCs/>
        </w:rPr>
        <w:t xml:space="preserve"> Schedule of Reinforcement</w:t>
      </w:r>
      <w:r w:rsidRPr="00CC3901">
        <w:t xml:space="preserve"> refers to a contingency that states how reinforcement will occur.  In continuous reinforcement, a specific response is reinforced each time it occurs.  Intermittent schedules of reinforcement include ratio and interval schedules.  Ratio schedules are based upon the number of responses and can be fixed or variable.  Interval schedules are time-based and can also be fixed or variable.</w:t>
      </w:r>
    </w:p>
    <w:p w:rsidR="00CC3901" w:rsidRPr="00CC3901" w:rsidRDefault="00CC3901" w:rsidP="00CC3901">
      <w:pPr>
        <w:jc w:val="center"/>
      </w:pPr>
      <w:r w:rsidRPr="00CC3901">
        <w:rPr>
          <w:b/>
          <w:bCs/>
        </w:rPr>
        <w:t xml:space="preserve">What, exactly, is a </w:t>
      </w:r>
      <w:r w:rsidRPr="00CC3901">
        <w:rPr>
          <w:b/>
          <w:bCs/>
          <w:i/>
          <w:iCs/>
        </w:rPr>
        <w:t>schedule of reinforcement</w:t>
      </w:r>
      <w:r w:rsidRPr="00CC3901">
        <w:rPr>
          <w:b/>
          <w:bCs/>
        </w:rPr>
        <w:t>?</w:t>
      </w:r>
    </w:p>
    <w:p w:rsidR="00CC3901" w:rsidRPr="00CC3901" w:rsidRDefault="00CC3901" w:rsidP="00CC3901">
      <w:r w:rsidRPr="00CC3901">
        <w:rPr>
          <w:i/>
          <w:iCs/>
        </w:rPr>
        <w:t>A reinforcement schedule is a rule that tells how reinforcement can be gained. This “rule” states the contingencies that must be in place in order to gain the reinforcement.</w:t>
      </w:r>
      <w:r w:rsidRPr="00CC3901">
        <w:t xml:space="preserve"> </w:t>
      </w:r>
    </w:p>
    <w:p w:rsidR="00501F71" w:rsidRPr="00CC3901" w:rsidRDefault="00CC3901" w:rsidP="00CC3901">
      <w:pPr>
        <w:numPr>
          <w:ilvl w:val="0"/>
          <w:numId w:val="2"/>
        </w:numPr>
      </w:pPr>
      <w:r w:rsidRPr="00CC3901">
        <w:t xml:space="preserve">A schedule of reinforcement can be continuous or intermittent (fixed ratio and variable ratio; and fixed interval and variable interval). </w:t>
      </w:r>
    </w:p>
    <w:p w:rsidR="00501F71" w:rsidRPr="00CC3901" w:rsidRDefault="00CC3901" w:rsidP="00CC3901">
      <w:pPr>
        <w:numPr>
          <w:ilvl w:val="0"/>
          <w:numId w:val="2"/>
        </w:numPr>
      </w:pPr>
      <w:r w:rsidRPr="00CC3901">
        <w:t xml:space="preserve">This </w:t>
      </w:r>
      <w:r w:rsidRPr="00CC3901">
        <w:rPr>
          <w:i/>
          <w:iCs/>
        </w:rPr>
        <w:t>rule</w:t>
      </w:r>
      <w:r w:rsidRPr="00CC3901">
        <w:t xml:space="preserve"> establishes the probability that a specific occurrence of a behavior will produce reinforcement. </w:t>
      </w:r>
    </w:p>
    <w:p w:rsidR="00501F71" w:rsidRDefault="00CC3901" w:rsidP="00CC3901">
      <w:pPr>
        <w:numPr>
          <w:ilvl w:val="0"/>
          <w:numId w:val="2"/>
        </w:numPr>
      </w:pPr>
      <w:r w:rsidRPr="00CC3901">
        <w:t>Continuous reinforcement is used during the initial stages of learning and for strengthening behavior, while intermittent reinforcement is used to maintain behavior.</w:t>
      </w:r>
    </w:p>
    <w:p w:rsidR="00CC3901" w:rsidRPr="00CC3901" w:rsidRDefault="004B498F" w:rsidP="00CC3901">
      <w:r>
        <w:t>The four</w:t>
      </w:r>
      <w:r w:rsidR="00CC3901" w:rsidRPr="00CC3901">
        <w:t xml:space="preserve"> types of Intermittent Schedules of Reinforcement include: </w:t>
      </w:r>
    </w:p>
    <w:p w:rsidR="00501F71" w:rsidRPr="00CC3901" w:rsidRDefault="00CC3901" w:rsidP="00CC3901">
      <w:pPr>
        <w:numPr>
          <w:ilvl w:val="0"/>
          <w:numId w:val="3"/>
        </w:numPr>
      </w:pPr>
      <w:r w:rsidRPr="00CC3901">
        <w:rPr>
          <w:u w:val="single"/>
        </w:rPr>
        <w:t>Fixed Ratio</w:t>
      </w:r>
      <w:r w:rsidRPr="00CC3901">
        <w:t xml:space="preserve">, which requires that a specified number of responses occur before a response produces reinforcement. </w:t>
      </w:r>
    </w:p>
    <w:p w:rsidR="00501F71" w:rsidRPr="00CC3901" w:rsidRDefault="00CC3901" w:rsidP="00CC3901">
      <w:pPr>
        <w:numPr>
          <w:ilvl w:val="0"/>
          <w:numId w:val="3"/>
        </w:numPr>
      </w:pPr>
      <w:r w:rsidRPr="00CC3901">
        <w:rPr>
          <w:u w:val="single"/>
        </w:rPr>
        <w:t>Variable Ratio</w:t>
      </w:r>
      <w:r w:rsidRPr="00CC3901">
        <w:t xml:space="preserve">, which requires a variable number of responses occur before reinforcement is delivered. </w:t>
      </w:r>
    </w:p>
    <w:p w:rsidR="00501F71" w:rsidRPr="00CC3901" w:rsidRDefault="00CC3901" w:rsidP="00CC3901">
      <w:pPr>
        <w:numPr>
          <w:ilvl w:val="0"/>
          <w:numId w:val="3"/>
        </w:numPr>
      </w:pPr>
      <w:r w:rsidRPr="00CC3901">
        <w:rPr>
          <w:u w:val="single"/>
        </w:rPr>
        <w:lastRenderedPageBreak/>
        <w:t>Fixed Interval</w:t>
      </w:r>
      <w:r w:rsidRPr="00CC3901">
        <w:t xml:space="preserve">, which provides reinforcement for the first response following the elapse of a specific, constant duration of time since the last reinforced response. </w:t>
      </w:r>
    </w:p>
    <w:p w:rsidR="00501F71" w:rsidRPr="00CC3901" w:rsidRDefault="00CC3901" w:rsidP="00CC3901">
      <w:pPr>
        <w:numPr>
          <w:ilvl w:val="0"/>
          <w:numId w:val="3"/>
        </w:numPr>
      </w:pPr>
      <w:r w:rsidRPr="00CC3901">
        <w:rPr>
          <w:u w:val="single"/>
        </w:rPr>
        <w:t>Variable Interval</w:t>
      </w:r>
      <w:r w:rsidRPr="00CC3901">
        <w:t>, which is a schedule that provides reinforcement for the first response following the elapse of a variable duration of time since the last reinforced response.</w:t>
      </w:r>
    </w:p>
    <w:p w:rsidR="00CC3901" w:rsidRPr="00CC3901" w:rsidRDefault="00CC3901" w:rsidP="00CC3901">
      <w:r w:rsidRPr="00CC3901">
        <w:t>The effects of schedules of reinforcement vary:</w:t>
      </w:r>
    </w:p>
    <w:p w:rsidR="00501F71" w:rsidRPr="00CC3901" w:rsidRDefault="00CC3901" w:rsidP="00CC3901">
      <w:pPr>
        <w:numPr>
          <w:ilvl w:val="0"/>
          <w:numId w:val="4"/>
        </w:numPr>
      </w:pPr>
      <w:r w:rsidRPr="00CC3901">
        <w:t xml:space="preserve">A variable ratio schedule is characterized by a high, steady rate of responding. </w:t>
      </w:r>
    </w:p>
    <w:p w:rsidR="00501F71" w:rsidRPr="00CC3901" w:rsidRDefault="00CC3901" w:rsidP="00CC3901">
      <w:pPr>
        <w:numPr>
          <w:ilvl w:val="0"/>
          <w:numId w:val="4"/>
        </w:numPr>
      </w:pPr>
      <w:r w:rsidRPr="00CC3901">
        <w:t xml:space="preserve">A fixed ratio schedule is characterized by a “break and run” pattern in which there is a “post reinforcement pause” following reinforcement. </w:t>
      </w:r>
    </w:p>
    <w:p w:rsidR="00501F71" w:rsidRPr="00CC3901" w:rsidRDefault="00CC3901" w:rsidP="00CC3901">
      <w:pPr>
        <w:numPr>
          <w:ilvl w:val="0"/>
          <w:numId w:val="4"/>
        </w:numPr>
      </w:pPr>
      <w:r w:rsidRPr="00CC3901">
        <w:t>A fixed interval schedule is characterized by a positively accelerated scalloped pattern of response.</w:t>
      </w:r>
    </w:p>
    <w:p w:rsidR="00501F71" w:rsidRPr="00CC3901" w:rsidRDefault="00CC3901" w:rsidP="00CC3901">
      <w:pPr>
        <w:numPr>
          <w:ilvl w:val="0"/>
          <w:numId w:val="4"/>
        </w:numPr>
      </w:pPr>
      <w:r w:rsidRPr="00CC3901">
        <w:t xml:space="preserve">A variable interval schedule is characterized by a steady rate of responding. </w:t>
      </w:r>
    </w:p>
    <w:p w:rsidR="00501F71" w:rsidRDefault="00CC3901" w:rsidP="00CC3901">
      <w:pPr>
        <w:numPr>
          <w:ilvl w:val="1"/>
          <w:numId w:val="4"/>
        </w:numPr>
      </w:pPr>
      <w:r w:rsidRPr="00CC3901">
        <w:t xml:space="preserve">Both </w:t>
      </w:r>
      <w:r w:rsidRPr="004B498F">
        <w:rPr>
          <w:bCs/>
        </w:rPr>
        <w:t>interval</w:t>
      </w:r>
      <w:r w:rsidRPr="00CC3901">
        <w:t xml:space="preserve"> schedules produce low rates of responding.</w:t>
      </w:r>
    </w:p>
    <w:p w:rsidR="00CC3901" w:rsidRPr="00CC3901" w:rsidRDefault="00CC3901" w:rsidP="00CC3901">
      <w:pPr>
        <w:jc w:val="center"/>
      </w:pPr>
      <w:r w:rsidRPr="00CC3901">
        <w:rPr>
          <w:b/>
          <w:bCs/>
        </w:rPr>
        <w:t>Once the desired outcome of your behavior intervention plan has been achieved, are you “good to go?” Actually, no</w:t>
      </w:r>
      <w:proofErr w:type="gramStart"/>
      <w:r w:rsidRPr="00CC3901">
        <w:rPr>
          <w:b/>
          <w:bCs/>
        </w:rPr>
        <w:t>. .</w:t>
      </w:r>
      <w:proofErr w:type="gramEnd"/>
      <w:r w:rsidRPr="00CC3901">
        <w:rPr>
          <w:b/>
          <w:bCs/>
        </w:rPr>
        <w:t xml:space="preserve"> .</w:t>
      </w:r>
    </w:p>
    <w:p w:rsidR="00CC3901" w:rsidRPr="00CC3901" w:rsidRDefault="00CC3901" w:rsidP="00CC3901">
      <w:r w:rsidRPr="00CC3901">
        <w:t>Behavior analysts want to insure that the changes brought about by their interventions are exhibited in all appropriate situations and settings. This is called, “</w:t>
      </w:r>
      <w:r w:rsidRPr="00CC3901">
        <w:rPr>
          <w:b/>
          <w:bCs/>
        </w:rPr>
        <w:t>generalization</w:t>
      </w:r>
      <w:r w:rsidRPr="00CC3901">
        <w:t xml:space="preserve">.” </w:t>
      </w:r>
    </w:p>
    <w:p w:rsidR="00501F71" w:rsidRPr="00CC3901" w:rsidRDefault="00CC3901" w:rsidP="00CC3901">
      <w:pPr>
        <w:numPr>
          <w:ilvl w:val="0"/>
          <w:numId w:val="5"/>
        </w:numPr>
      </w:pPr>
      <w:r w:rsidRPr="00CC3901">
        <w:t xml:space="preserve">Setting or stimulus generalization is the extent to which a learner emits the target behavior in a setting or stimulus situation that is different from the instructional setting. This doesn’t happen by accident. We must program for generalization. </w:t>
      </w:r>
    </w:p>
    <w:p w:rsidR="00CC3901" w:rsidRDefault="00CC3901" w:rsidP="00CC3901">
      <w:pPr>
        <w:jc w:val="center"/>
        <w:rPr>
          <w:b/>
          <w:bCs/>
        </w:rPr>
      </w:pPr>
      <w:r w:rsidRPr="00CC3901">
        <w:rPr>
          <w:b/>
          <w:bCs/>
        </w:rPr>
        <w:t>How is “programming for generalization” done?</w:t>
      </w:r>
    </w:p>
    <w:p w:rsidR="00CC3901" w:rsidRPr="00CC3901" w:rsidRDefault="00CC3901" w:rsidP="00CC3901">
      <w:r w:rsidRPr="00CC3901">
        <w:t xml:space="preserve">Generalized outcomes require planning. Selecting target behaviors that will meet natural contingencies of reinforcement and specifying all desired variations of the target behavior and the settings/situations in which it should (and should not) occur after instruction has ended are two approaches to programming for generalization. </w:t>
      </w:r>
    </w:p>
    <w:p w:rsidR="00501F71" w:rsidRPr="00CC3901" w:rsidRDefault="00CC3901" w:rsidP="00CC3901">
      <w:pPr>
        <w:numPr>
          <w:ilvl w:val="0"/>
          <w:numId w:val="6"/>
        </w:numPr>
      </w:pPr>
      <w:r w:rsidRPr="00CC3901">
        <w:t xml:space="preserve">Naturally existing contingencies include reinforcement (or punishment) that operate independent of the behavior analyst’s efforts. These naturally existing contingencies include those that operate without social mediation and socially mediated contingencies contrived and implemented by other people in the untrained (generalization) setting. </w:t>
      </w:r>
    </w:p>
    <w:p w:rsidR="00501F71" w:rsidRPr="00CC3901" w:rsidRDefault="00CC3901" w:rsidP="00CC3901">
      <w:pPr>
        <w:ind w:left="1080"/>
        <w:jc w:val="center"/>
      </w:pPr>
      <w:r w:rsidRPr="00CC3901">
        <w:rPr>
          <w:b/>
          <w:bCs/>
        </w:rPr>
        <w:t>In other words, this is reinforcement that anyone should contact given the target behavior.</w:t>
      </w:r>
    </w:p>
    <w:p w:rsidR="00501F71" w:rsidRPr="00CC3901" w:rsidRDefault="00CC3901" w:rsidP="00CC3901">
      <w:pPr>
        <w:numPr>
          <w:ilvl w:val="0"/>
          <w:numId w:val="6"/>
        </w:numPr>
      </w:pPr>
      <w:r w:rsidRPr="00CC3901">
        <w:t xml:space="preserve">Training as many variations of the desired behavior as possible promotes generalization in untrained settings (This is called, “multiple exemplars.”). </w:t>
      </w:r>
    </w:p>
    <w:p w:rsidR="00501F71" w:rsidRPr="00CC3901" w:rsidRDefault="00CC3901" w:rsidP="00CC3901">
      <w:pPr>
        <w:numPr>
          <w:ilvl w:val="1"/>
          <w:numId w:val="6"/>
        </w:numPr>
      </w:pPr>
      <w:r w:rsidRPr="00CC3901">
        <w:t xml:space="preserve">For example, greetings can include the learner saying, “Hi;” “Good morning,” “How </w:t>
      </w:r>
      <w:proofErr w:type="spellStart"/>
      <w:r w:rsidRPr="00CC3901">
        <w:t>Ya</w:t>
      </w:r>
      <w:proofErr w:type="spellEnd"/>
      <w:r w:rsidRPr="00CC3901">
        <w:t xml:space="preserve"> </w:t>
      </w:r>
      <w:proofErr w:type="spellStart"/>
      <w:r w:rsidRPr="00CC3901">
        <w:t>doin</w:t>
      </w:r>
      <w:proofErr w:type="spellEnd"/>
      <w:r w:rsidRPr="00CC3901">
        <w:t>’;” etc. The situation should come to trigger the most appropriate form of greeting.</w:t>
      </w:r>
    </w:p>
    <w:p w:rsidR="00CC3901" w:rsidRPr="00CC3901" w:rsidRDefault="00CC3901" w:rsidP="00CC3901">
      <w:r w:rsidRPr="00CC3901">
        <w:lastRenderedPageBreak/>
        <w:t>One of the main goals of behavior analysis is that socially significant behaviors that are acquired during applied behavior analysis therapy are maintained over time.</w:t>
      </w:r>
    </w:p>
    <w:p w:rsidR="00501F71" w:rsidRPr="00CC3901" w:rsidRDefault="00CC3901" w:rsidP="00CC3901">
      <w:pPr>
        <w:numPr>
          <w:ilvl w:val="0"/>
          <w:numId w:val="7"/>
        </w:numPr>
      </w:pPr>
      <w:r w:rsidRPr="00CC3901">
        <w:t xml:space="preserve">Maintenance is often obtained by programming for generalization in that the more reinforcement the learner obtains in as many settings and situations as possible, the more likely the behavior will last over time. </w:t>
      </w:r>
    </w:p>
    <w:p w:rsidR="00CC3901" w:rsidRPr="00CC3901" w:rsidRDefault="00CC3901" w:rsidP="00CC3901">
      <w:r w:rsidRPr="00CC3901">
        <w:t>Thank you for viewing your Unit 9 Lecture!</w:t>
      </w:r>
    </w:p>
    <w:p w:rsidR="00CC3901" w:rsidRPr="00CC3901" w:rsidRDefault="00CC3901" w:rsidP="00CC3901"/>
    <w:p w:rsidR="00CC3901" w:rsidRPr="00CC3901" w:rsidRDefault="00CC3901" w:rsidP="00CC3901"/>
    <w:p w:rsidR="00CC3901" w:rsidRPr="00CC3901" w:rsidRDefault="00CC3901" w:rsidP="00CC3901"/>
    <w:p w:rsidR="00CF4B9F" w:rsidRDefault="00856155"/>
    <w:sectPr w:rsidR="00CF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B55EA"/>
    <w:multiLevelType w:val="hybridMultilevel"/>
    <w:tmpl w:val="8B8ACC7A"/>
    <w:lvl w:ilvl="0" w:tplc="F9F49840">
      <w:start w:val="1"/>
      <w:numFmt w:val="bullet"/>
      <w:lvlText w:val="•"/>
      <w:lvlJc w:val="left"/>
      <w:pPr>
        <w:tabs>
          <w:tab w:val="num" w:pos="720"/>
        </w:tabs>
        <w:ind w:left="720" w:hanging="360"/>
      </w:pPr>
      <w:rPr>
        <w:rFonts w:ascii="Arial" w:hAnsi="Arial" w:hint="default"/>
      </w:rPr>
    </w:lvl>
    <w:lvl w:ilvl="1" w:tplc="4392C0CE" w:tentative="1">
      <w:start w:val="1"/>
      <w:numFmt w:val="bullet"/>
      <w:lvlText w:val="•"/>
      <w:lvlJc w:val="left"/>
      <w:pPr>
        <w:tabs>
          <w:tab w:val="num" w:pos="1440"/>
        </w:tabs>
        <w:ind w:left="1440" w:hanging="360"/>
      </w:pPr>
      <w:rPr>
        <w:rFonts w:ascii="Arial" w:hAnsi="Arial" w:hint="default"/>
      </w:rPr>
    </w:lvl>
    <w:lvl w:ilvl="2" w:tplc="4260BAD4" w:tentative="1">
      <w:start w:val="1"/>
      <w:numFmt w:val="bullet"/>
      <w:lvlText w:val="•"/>
      <w:lvlJc w:val="left"/>
      <w:pPr>
        <w:tabs>
          <w:tab w:val="num" w:pos="2160"/>
        </w:tabs>
        <w:ind w:left="2160" w:hanging="360"/>
      </w:pPr>
      <w:rPr>
        <w:rFonts w:ascii="Arial" w:hAnsi="Arial" w:hint="default"/>
      </w:rPr>
    </w:lvl>
    <w:lvl w:ilvl="3" w:tplc="EB023430" w:tentative="1">
      <w:start w:val="1"/>
      <w:numFmt w:val="bullet"/>
      <w:lvlText w:val="•"/>
      <w:lvlJc w:val="left"/>
      <w:pPr>
        <w:tabs>
          <w:tab w:val="num" w:pos="2880"/>
        </w:tabs>
        <w:ind w:left="2880" w:hanging="360"/>
      </w:pPr>
      <w:rPr>
        <w:rFonts w:ascii="Arial" w:hAnsi="Arial" w:hint="default"/>
      </w:rPr>
    </w:lvl>
    <w:lvl w:ilvl="4" w:tplc="84F2E16C" w:tentative="1">
      <w:start w:val="1"/>
      <w:numFmt w:val="bullet"/>
      <w:lvlText w:val="•"/>
      <w:lvlJc w:val="left"/>
      <w:pPr>
        <w:tabs>
          <w:tab w:val="num" w:pos="3600"/>
        </w:tabs>
        <w:ind w:left="3600" w:hanging="360"/>
      </w:pPr>
      <w:rPr>
        <w:rFonts w:ascii="Arial" w:hAnsi="Arial" w:hint="default"/>
      </w:rPr>
    </w:lvl>
    <w:lvl w:ilvl="5" w:tplc="679E8A10" w:tentative="1">
      <w:start w:val="1"/>
      <w:numFmt w:val="bullet"/>
      <w:lvlText w:val="•"/>
      <w:lvlJc w:val="left"/>
      <w:pPr>
        <w:tabs>
          <w:tab w:val="num" w:pos="4320"/>
        </w:tabs>
        <w:ind w:left="4320" w:hanging="360"/>
      </w:pPr>
      <w:rPr>
        <w:rFonts w:ascii="Arial" w:hAnsi="Arial" w:hint="default"/>
      </w:rPr>
    </w:lvl>
    <w:lvl w:ilvl="6" w:tplc="2910CAE0" w:tentative="1">
      <w:start w:val="1"/>
      <w:numFmt w:val="bullet"/>
      <w:lvlText w:val="•"/>
      <w:lvlJc w:val="left"/>
      <w:pPr>
        <w:tabs>
          <w:tab w:val="num" w:pos="5040"/>
        </w:tabs>
        <w:ind w:left="5040" w:hanging="360"/>
      </w:pPr>
      <w:rPr>
        <w:rFonts w:ascii="Arial" w:hAnsi="Arial" w:hint="default"/>
      </w:rPr>
    </w:lvl>
    <w:lvl w:ilvl="7" w:tplc="8D1264BE" w:tentative="1">
      <w:start w:val="1"/>
      <w:numFmt w:val="bullet"/>
      <w:lvlText w:val="•"/>
      <w:lvlJc w:val="left"/>
      <w:pPr>
        <w:tabs>
          <w:tab w:val="num" w:pos="5760"/>
        </w:tabs>
        <w:ind w:left="5760" w:hanging="360"/>
      </w:pPr>
      <w:rPr>
        <w:rFonts w:ascii="Arial" w:hAnsi="Arial" w:hint="default"/>
      </w:rPr>
    </w:lvl>
    <w:lvl w:ilvl="8" w:tplc="6240BF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312F7F"/>
    <w:multiLevelType w:val="hybridMultilevel"/>
    <w:tmpl w:val="9732063E"/>
    <w:lvl w:ilvl="0" w:tplc="D572F400">
      <w:start w:val="1"/>
      <w:numFmt w:val="bullet"/>
      <w:lvlText w:val="•"/>
      <w:lvlJc w:val="left"/>
      <w:pPr>
        <w:tabs>
          <w:tab w:val="num" w:pos="720"/>
        </w:tabs>
        <w:ind w:left="720" w:hanging="360"/>
      </w:pPr>
      <w:rPr>
        <w:rFonts w:ascii="Arial" w:hAnsi="Arial" w:hint="default"/>
      </w:rPr>
    </w:lvl>
    <w:lvl w:ilvl="1" w:tplc="296EA554">
      <w:start w:val="1"/>
      <w:numFmt w:val="bullet"/>
      <w:lvlText w:val="•"/>
      <w:lvlJc w:val="left"/>
      <w:pPr>
        <w:tabs>
          <w:tab w:val="num" w:pos="1440"/>
        </w:tabs>
        <w:ind w:left="1440" w:hanging="360"/>
      </w:pPr>
      <w:rPr>
        <w:rFonts w:ascii="Arial" w:hAnsi="Arial" w:hint="default"/>
      </w:rPr>
    </w:lvl>
    <w:lvl w:ilvl="2" w:tplc="29D2BA9C">
      <w:start w:val="1"/>
      <w:numFmt w:val="bullet"/>
      <w:lvlText w:val="•"/>
      <w:lvlJc w:val="left"/>
      <w:pPr>
        <w:tabs>
          <w:tab w:val="num" w:pos="2160"/>
        </w:tabs>
        <w:ind w:left="2160" w:hanging="360"/>
      </w:pPr>
      <w:rPr>
        <w:rFonts w:ascii="Arial" w:hAnsi="Arial" w:hint="default"/>
      </w:rPr>
    </w:lvl>
    <w:lvl w:ilvl="3" w:tplc="8E12ABB8">
      <w:start w:val="39"/>
      <w:numFmt w:val="bullet"/>
      <w:lvlText w:val="•"/>
      <w:lvlJc w:val="left"/>
      <w:pPr>
        <w:tabs>
          <w:tab w:val="num" w:pos="2880"/>
        </w:tabs>
        <w:ind w:left="2880" w:hanging="360"/>
      </w:pPr>
      <w:rPr>
        <w:rFonts w:ascii="Arial" w:hAnsi="Arial" w:hint="default"/>
      </w:rPr>
    </w:lvl>
    <w:lvl w:ilvl="4" w:tplc="1F10226C" w:tentative="1">
      <w:start w:val="1"/>
      <w:numFmt w:val="bullet"/>
      <w:lvlText w:val="•"/>
      <w:lvlJc w:val="left"/>
      <w:pPr>
        <w:tabs>
          <w:tab w:val="num" w:pos="3600"/>
        </w:tabs>
        <w:ind w:left="3600" w:hanging="360"/>
      </w:pPr>
      <w:rPr>
        <w:rFonts w:ascii="Arial" w:hAnsi="Arial" w:hint="default"/>
      </w:rPr>
    </w:lvl>
    <w:lvl w:ilvl="5" w:tplc="D80E1276" w:tentative="1">
      <w:start w:val="1"/>
      <w:numFmt w:val="bullet"/>
      <w:lvlText w:val="•"/>
      <w:lvlJc w:val="left"/>
      <w:pPr>
        <w:tabs>
          <w:tab w:val="num" w:pos="4320"/>
        </w:tabs>
        <w:ind w:left="4320" w:hanging="360"/>
      </w:pPr>
      <w:rPr>
        <w:rFonts w:ascii="Arial" w:hAnsi="Arial" w:hint="default"/>
      </w:rPr>
    </w:lvl>
    <w:lvl w:ilvl="6" w:tplc="A8240BAC" w:tentative="1">
      <w:start w:val="1"/>
      <w:numFmt w:val="bullet"/>
      <w:lvlText w:val="•"/>
      <w:lvlJc w:val="left"/>
      <w:pPr>
        <w:tabs>
          <w:tab w:val="num" w:pos="5040"/>
        </w:tabs>
        <w:ind w:left="5040" w:hanging="360"/>
      </w:pPr>
      <w:rPr>
        <w:rFonts w:ascii="Arial" w:hAnsi="Arial" w:hint="default"/>
      </w:rPr>
    </w:lvl>
    <w:lvl w:ilvl="7" w:tplc="42D0A466" w:tentative="1">
      <w:start w:val="1"/>
      <w:numFmt w:val="bullet"/>
      <w:lvlText w:val="•"/>
      <w:lvlJc w:val="left"/>
      <w:pPr>
        <w:tabs>
          <w:tab w:val="num" w:pos="5760"/>
        </w:tabs>
        <w:ind w:left="5760" w:hanging="360"/>
      </w:pPr>
      <w:rPr>
        <w:rFonts w:ascii="Arial" w:hAnsi="Arial" w:hint="default"/>
      </w:rPr>
    </w:lvl>
    <w:lvl w:ilvl="8" w:tplc="78FA9F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222A51"/>
    <w:multiLevelType w:val="hybridMultilevel"/>
    <w:tmpl w:val="2BB2CABE"/>
    <w:lvl w:ilvl="0" w:tplc="88186032">
      <w:start w:val="1"/>
      <w:numFmt w:val="bullet"/>
      <w:lvlText w:val="•"/>
      <w:lvlJc w:val="left"/>
      <w:pPr>
        <w:tabs>
          <w:tab w:val="num" w:pos="720"/>
        </w:tabs>
        <w:ind w:left="720" w:hanging="360"/>
      </w:pPr>
      <w:rPr>
        <w:rFonts w:ascii="Arial" w:hAnsi="Arial" w:hint="default"/>
      </w:rPr>
    </w:lvl>
    <w:lvl w:ilvl="1" w:tplc="B8BC777A">
      <w:start w:val="1"/>
      <w:numFmt w:val="bullet"/>
      <w:lvlText w:val="•"/>
      <w:lvlJc w:val="left"/>
      <w:pPr>
        <w:tabs>
          <w:tab w:val="num" w:pos="1440"/>
        </w:tabs>
        <w:ind w:left="1440" w:hanging="360"/>
      </w:pPr>
      <w:rPr>
        <w:rFonts w:ascii="Arial" w:hAnsi="Arial" w:hint="default"/>
      </w:rPr>
    </w:lvl>
    <w:lvl w:ilvl="2" w:tplc="1C9836CA" w:tentative="1">
      <w:start w:val="1"/>
      <w:numFmt w:val="bullet"/>
      <w:lvlText w:val="•"/>
      <w:lvlJc w:val="left"/>
      <w:pPr>
        <w:tabs>
          <w:tab w:val="num" w:pos="2160"/>
        </w:tabs>
        <w:ind w:left="2160" w:hanging="360"/>
      </w:pPr>
      <w:rPr>
        <w:rFonts w:ascii="Arial" w:hAnsi="Arial" w:hint="default"/>
      </w:rPr>
    </w:lvl>
    <w:lvl w:ilvl="3" w:tplc="2E9A44D8" w:tentative="1">
      <w:start w:val="1"/>
      <w:numFmt w:val="bullet"/>
      <w:lvlText w:val="•"/>
      <w:lvlJc w:val="left"/>
      <w:pPr>
        <w:tabs>
          <w:tab w:val="num" w:pos="2880"/>
        </w:tabs>
        <w:ind w:left="2880" w:hanging="360"/>
      </w:pPr>
      <w:rPr>
        <w:rFonts w:ascii="Arial" w:hAnsi="Arial" w:hint="default"/>
      </w:rPr>
    </w:lvl>
    <w:lvl w:ilvl="4" w:tplc="A49CA1E0" w:tentative="1">
      <w:start w:val="1"/>
      <w:numFmt w:val="bullet"/>
      <w:lvlText w:val="•"/>
      <w:lvlJc w:val="left"/>
      <w:pPr>
        <w:tabs>
          <w:tab w:val="num" w:pos="3600"/>
        </w:tabs>
        <w:ind w:left="3600" w:hanging="360"/>
      </w:pPr>
      <w:rPr>
        <w:rFonts w:ascii="Arial" w:hAnsi="Arial" w:hint="default"/>
      </w:rPr>
    </w:lvl>
    <w:lvl w:ilvl="5" w:tplc="A30A6490" w:tentative="1">
      <w:start w:val="1"/>
      <w:numFmt w:val="bullet"/>
      <w:lvlText w:val="•"/>
      <w:lvlJc w:val="left"/>
      <w:pPr>
        <w:tabs>
          <w:tab w:val="num" w:pos="4320"/>
        </w:tabs>
        <w:ind w:left="4320" w:hanging="360"/>
      </w:pPr>
      <w:rPr>
        <w:rFonts w:ascii="Arial" w:hAnsi="Arial" w:hint="default"/>
      </w:rPr>
    </w:lvl>
    <w:lvl w:ilvl="6" w:tplc="4276342E" w:tentative="1">
      <w:start w:val="1"/>
      <w:numFmt w:val="bullet"/>
      <w:lvlText w:val="•"/>
      <w:lvlJc w:val="left"/>
      <w:pPr>
        <w:tabs>
          <w:tab w:val="num" w:pos="5040"/>
        </w:tabs>
        <w:ind w:left="5040" w:hanging="360"/>
      </w:pPr>
      <w:rPr>
        <w:rFonts w:ascii="Arial" w:hAnsi="Arial" w:hint="default"/>
      </w:rPr>
    </w:lvl>
    <w:lvl w:ilvl="7" w:tplc="34CA79C6" w:tentative="1">
      <w:start w:val="1"/>
      <w:numFmt w:val="bullet"/>
      <w:lvlText w:val="•"/>
      <w:lvlJc w:val="left"/>
      <w:pPr>
        <w:tabs>
          <w:tab w:val="num" w:pos="5760"/>
        </w:tabs>
        <w:ind w:left="5760" w:hanging="360"/>
      </w:pPr>
      <w:rPr>
        <w:rFonts w:ascii="Arial" w:hAnsi="Arial" w:hint="default"/>
      </w:rPr>
    </w:lvl>
    <w:lvl w:ilvl="8" w:tplc="0694C7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6D7B18"/>
    <w:multiLevelType w:val="hybridMultilevel"/>
    <w:tmpl w:val="25188106"/>
    <w:lvl w:ilvl="0" w:tplc="45D0AAFE">
      <w:start w:val="1"/>
      <w:numFmt w:val="bullet"/>
      <w:lvlText w:val="•"/>
      <w:lvlJc w:val="left"/>
      <w:pPr>
        <w:tabs>
          <w:tab w:val="num" w:pos="720"/>
        </w:tabs>
        <w:ind w:left="720" w:hanging="360"/>
      </w:pPr>
      <w:rPr>
        <w:rFonts w:ascii="Arial" w:hAnsi="Arial" w:hint="default"/>
      </w:rPr>
    </w:lvl>
    <w:lvl w:ilvl="1" w:tplc="5E568C46" w:tentative="1">
      <w:start w:val="1"/>
      <w:numFmt w:val="bullet"/>
      <w:lvlText w:val="•"/>
      <w:lvlJc w:val="left"/>
      <w:pPr>
        <w:tabs>
          <w:tab w:val="num" w:pos="1440"/>
        </w:tabs>
        <w:ind w:left="1440" w:hanging="360"/>
      </w:pPr>
      <w:rPr>
        <w:rFonts w:ascii="Arial" w:hAnsi="Arial" w:hint="default"/>
      </w:rPr>
    </w:lvl>
    <w:lvl w:ilvl="2" w:tplc="E646A428" w:tentative="1">
      <w:start w:val="1"/>
      <w:numFmt w:val="bullet"/>
      <w:lvlText w:val="•"/>
      <w:lvlJc w:val="left"/>
      <w:pPr>
        <w:tabs>
          <w:tab w:val="num" w:pos="2160"/>
        </w:tabs>
        <w:ind w:left="2160" w:hanging="360"/>
      </w:pPr>
      <w:rPr>
        <w:rFonts w:ascii="Arial" w:hAnsi="Arial" w:hint="default"/>
      </w:rPr>
    </w:lvl>
    <w:lvl w:ilvl="3" w:tplc="057CC4C0" w:tentative="1">
      <w:start w:val="1"/>
      <w:numFmt w:val="bullet"/>
      <w:lvlText w:val="•"/>
      <w:lvlJc w:val="left"/>
      <w:pPr>
        <w:tabs>
          <w:tab w:val="num" w:pos="2880"/>
        </w:tabs>
        <w:ind w:left="2880" w:hanging="360"/>
      </w:pPr>
      <w:rPr>
        <w:rFonts w:ascii="Arial" w:hAnsi="Arial" w:hint="default"/>
      </w:rPr>
    </w:lvl>
    <w:lvl w:ilvl="4" w:tplc="B01CAD08" w:tentative="1">
      <w:start w:val="1"/>
      <w:numFmt w:val="bullet"/>
      <w:lvlText w:val="•"/>
      <w:lvlJc w:val="left"/>
      <w:pPr>
        <w:tabs>
          <w:tab w:val="num" w:pos="3600"/>
        </w:tabs>
        <w:ind w:left="3600" w:hanging="360"/>
      </w:pPr>
      <w:rPr>
        <w:rFonts w:ascii="Arial" w:hAnsi="Arial" w:hint="default"/>
      </w:rPr>
    </w:lvl>
    <w:lvl w:ilvl="5" w:tplc="BF1E75FE" w:tentative="1">
      <w:start w:val="1"/>
      <w:numFmt w:val="bullet"/>
      <w:lvlText w:val="•"/>
      <w:lvlJc w:val="left"/>
      <w:pPr>
        <w:tabs>
          <w:tab w:val="num" w:pos="4320"/>
        </w:tabs>
        <w:ind w:left="4320" w:hanging="360"/>
      </w:pPr>
      <w:rPr>
        <w:rFonts w:ascii="Arial" w:hAnsi="Arial" w:hint="default"/>
      </w:rPr>
    </w:lvl>
    <w:lvl w:ilvl="6" w:tplc="038EAC6C" w:tentative="1">
      <w:start w:val="1"/>
      <w:numFmt w:val="bullet"/>
      <w:lvlText w:val="•"/>
      <w:lvlJc w:val="left"/>
      <w:pPr>
        <w:tabs>
          <w:tab w:val="num" w:pos="5040"/>
        </w:tabs>
        <w:ind w:left="5040" w:hanging="360"/>
      </w:pPr>
      <w:rPr>
        <w:rFonts w:ascii="Arial" w:hAnsi="Arial" w:hint="default"/>
      </w:rPr>
    </w:lvl>
    <w:lvl w:ilvl="7" w:tplc="2376D974" w:tentative="1">
      <w:start w:val="1"/>
      <w:numFmt w:val="bullet"/>
      <w:lvlText w:val="•"/>
      <w:lvlJc w:val="left"/>
      <w:pPr>
        <w:tabs>
          <w:tab w:val="num" w:pos="5760"/>
        </w:tabs>
        <w:ind w:left="5760" w:hanging="360"/>
      </w:pPr>
      <w:rPr>
        <w:rFonts w:ascii="Arial" w:hAnsi="Arial" w:hint="default"/>
      </w:rPr>
    </w:lvl>
    <w:lvl w:ilvl="8" w:tplc="D65AD3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2131AE"/>
    <w:multiLevelType w:val="hybridMultilevel"/>
    <w:tmpl w:val="491E88D0"/>
    <w:lvl w:ilvl="0" w:tplc="0C36B53A">
      <w:start w:val="1"/>
      <w:numFmt w:val="bullet"/>
      <w:lvlText w:val="•"/>
      <w:lvlJc w:val="left"/>
      <w:pPr>
        <w:tabs>
          <w:tab w:val="num" w:pos="720"/>
        </w:tabs>
        <w:ind w:left="720" w:hanging="360"/>
      </w:pPr>
      <w:rPr>
        <w:rFonts w:ascii="Arial" w:hAnsi="Arial" w:hint="default"/>
      </w:rPr>
    </w:lvl>
    <w:lvl w:ilvl="1" w:tplc="0DE2F80E" w:tentative="1">
      <w:start w:val="1"/>
      <w:numFmt w:val="bullet"/>
      <w:lvlText w:val="•"/>
      <w:lvlJc w:val="left"/>
      <w:pPr>
        <w:tabs>
          <w:tab w:val="num" w:pos="1440"/>
        </w:tabs>
        <w:ind w:left="1440" w:hanging="360"/>
      </w:pPr>
      <w:rPr>
        <w:rFonts w:ascii="Arial" w:hAnsi="Arial" w:hint="default"/>
      </w:rPr>
    </w:lvl>
    <w:lvl w:ilvl="2" w:tplc="E6FA89D8" w:tentative="1">
      <w:start w:val="1"/>
      <w:numFmt w:val="bullet"/>
      <w:lvlText w:val="•"/>
      <w:lvlJc w:val="left"/>
      <w:pPr>
        <w:tabs>
          <w:tab w:val="num" w:pos="2160"/>
        </w:tabs>
        <w:ind w:left="2160" w:hanging="360"/>
      </w:pPr>
      <w:rPr>
        <w:rFonts w:ascii="Arial" w:hAnsi="Arial" w:hint="default"/>
      </w:rPr>
    </w:lvl>
    <w:lvl w:ilvl="3" w:tplc="B81A653A" w:tentative="1">
      <w:start w:val="1"/>
      <w:numFmt w:val="bullet"/>
      <w:lvlText w:val="•"/>
      <w:lvlJc w:val="left"/>
      <w:pPr>
        <w:tabs>
          <w:tab w:val="num" w:pos="2880"/>
        </w:tabs>
        <w:ind w:left="2880" w:hanging="360"/>
      </w:pPr>
      <w:rPr>
        <w:rFonts w:ascii="Arial" w:hAnsi="Arial" w:hint="default"/>
      </w:rPr>
    </w:lvl>
    <w:lvl w:ilvl="4" w:tplc="E5D22EA8" w:tentative="1">
      <w:start w:val="1"/>
      <w:numFmt w:val="bullet"/>
      <w:lvlText w:val="•"/>
      <w:lvlJc w:val="left"/>
      <w:pPr>
        <w:tabs>
          <w:tab w:val="num" w:pos="3600"/>
        </w:tabs>
        <w:ind w:left="3600" w:hanging="360"/>
      </w:pPr>
      <w:rPr>
        <w:rFonts w:ascii="Arial" w:hAnsi="Arial" w:hint="default"/>
      </w:rPr>
    </w:lvl>
    <w:lvl w:ilvl="5" w:tplc="38C2E016" w:tentative="1">
      <w:start w:val="1"/>
      <w:numFmt w:val="bullet"/>
      <w:lvlText w:val="•"/>
      <w:lvlJc w:val="left"/>
      <w:pPr>
        <w:tabs>
          <w:tab w:val="num" w:pos="4320"/>
        </w:tabs>
        <w:ind w:left="4320" w:hanging="360"/>
      </w:pPr>
      <w:rPr>
        <w:rFonts w:ascii="Arial" w:hAnsi="Arial" w:hint="default"/>
      </w:rPr>
    </w:lvl>
    <w:lvl w:ilvl="6" w:tplc="4A0C46EA" w:tentative="1">
      <w:start w:val="1"/>
      <w:numFmt w:val="bullet"/>
      <w:lvlText w:val="•"/>
      <w:lvlJc w:val="left"/>
      <w:pPr>
        <w:tabs>
          <w:tab w:val="num" w:pos="5040"/>
        </w:tabs>
        <w:ind w:left="5040" w:hanging="360"/>
      </w:pPr>
      <w:rPr>
        <w:rFonts w:ascii="Arial" w:hAnsi="Arial" w:hint="default"/>
      </w:rPr>
    </w:lvl>
    <w:lvl w:ilvl="7" w:tplc="06064E16" w:tentative="1">
      <w:start w:val="1"/>
      <w:numFmt w:val="bullet"/>
      <w:lvlText w:val="•"/>
      <w:lvlJc w:val="left"/>
      <w:pPr>
        <w:tabs>
          <w:tab w:val="num" w:pos="5760"/>
        </w:tabs>
        <w:ind w:left="5760" w:hanging="360"/>
      </w:pPr>
      <w:rPr>
        <w:rFonts w:ascii="Arial" w:hAnsi="Arial" w:hint="default"/>
      </w:rPr>
    </w:lvl>
    <w:lvl w:ilvl="8" w:tplc="396C5C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144CF4"/>
    <w:multiLevelType w:val="hybridMultilevel"/>
    <w:tmpl w:val="CF989812"/>
    <w:lvl w:ilvl="0" w:tplc="862A67D6">
      <w:start w:val="1"/>
      <w:numFmt w:val="bullet"/>
      <w:lvlText w:val="•"/>
      <w:lvlJc w:val="left"/>
      <w:pPr>
        <w:tabs>
          <w:tab w:val="num" w:pos="720"/>
        </w:tabs>
        <w:ind w:left="720" w:hanging="360"/>
      </w:pPr>
      <w:rPr>
        <w:rFonts w:ascii="Arial" w:hAnsi="Arial" w:hint="default"/>
      </w:rPr>
    </w:lvl>
    <w:lvl w:ilvl="1" w:tplc="EEEC767A">
      <w:start w:val="39"/>
      <w:numFmt w:val="bullet"/>
      <w:lvlText w:val="•"/>
      <w:lvlJc w:val="left"/>
      <w:pPr>
        <w:tabs>
          <w:tab w:val="num" w:pos="1440"/>
        </w:tabs>
        <w:ind w:left="1440" w:hanging="360"/>
      </w:pPr>
      <w:rPr>
        <w:rFonts w:ascii="Arial" w:hAnsi="Arial" w:hint="default"/>
      </w:rPr>
    </w:lvl>
    <w:lvl w:ilvl="2" w:tplc="971A2E5C" w:tentative="1">
      <w:start w:val="1"/>
      <w:numFmt w:val="bullet"/>
      <w:lvlText w:val="•"/>
      <w:lvlJc w:val="left"/>
      <w:pPr>
        <w:tabs>
          <w:tab w:val="num" w:pos="2160"/>
        </w:tabs>
        <w:ind w:left="2160" w:hanging="360"/>
      </w:pPr>
      <w:rPr>
        <w:rFonts w:ascii="Arial" w:hAnsi="Arial" w:hint="default"/>
      </w:rPr>
    </w:lvl>
    <w:lvl w:ilvl="3" w:tplc="D4B48230" w:tentative="1">
      <w:start w:val="1"/>
      <w:numFmt w:val="bullet"/>
      <w:lvlText w:val="•"/>
      <w:lvlJc w:val="left"/>
      <w:pPr>
        <w:tabs>
          <w:tab w:val="num" w:pos="2880"/>
        </w:tabs>
        <w:ind w:left="2880" w:hanging="360"/>
      </w:pPr>
      <w:rPr>
        <w:rFonts w:ascii="Arial" w:hAnsi="Arial" w:hint="default"/>
      </w:rPr>
    </w:lvl>
    <w:lvl w:ilvl="4" w:tplc="F964F8CC" w:tentative="1">
      <w:start w:val="1"/>
      <w:numFmt w:val="bullet"/>
      <w:lvlText w:val="•"/>
      <w:lvlJc w:val="left"/>
      <w:pPr>
        <w:tabs>
          <w:tab w:val="num" w:pos="3600"/>
        </w:tabs>
        <w:ind w:left="3600" w:hanging="360"/>
      </w:pPr>
      <w:rPr>
        <w:rFonts w:ascii="Arial" w:hAnsi="Arial" w:hint="default"/>
      </w:rPr>
    </w:lvl>
    <w:lvl w:ilvl="5" w:tplc="509AA460" w:tentative="1">
      <w:start w:val="1"/>
      <w:numFmt w:val="bullet"/>
      <w:lvlText w:val="•"/>
      <w:lvlJc w:val="left"/>
      <w:pPr>
        <w:tabs>
          <w:tab w:val="num" w:pos="4320"/>
        </w:tabs>
        <w:ind w:left="4320" w:hanging="360"/>
      </w:pPr>
      <w:rPr>
        <w:rFonts w:ascii="Arial" w:hAnsi="Arial" w:hint="default"/>
      </w:rPr>
    </w:lvl>
    <w:lvl w:ilvl="6" w:tplc="683C2E8E" w:tentative="1">
      <w:start w:val="1"/>
      <w:numFmt w:val="bullet"/>
      <w:lvlText w:val="•"/>
      <w:lvlJc w:val="left"/>
      <w:pPr>
        <w:tabs>
          <w:tab w:val="num" w:pos="5040"/>
        </w:tabs>
        <w:ind w:left="5040" w:hanging="360"/>
      </w:pPr>
      <w:rPr>
        <w:rFonts w:ascii="Arial" w:hAnsi="Arial" w:hint="default"/>
      </w:rPr>
    </w:lvl>
    <w:lvl w:ilvl="7" w:tplc="7A8E15E2" w:tentative="1">
      <w:start w:val="1"/>
      <w:numFmt w:val="bullet"/>
      <w:lvlText w:val="•"/>
      <w:lvlJc w:val="left"/>
      <w:pPr>
        <w:tabs>
          <w:tab w:val="num" w:pos="5760"/>
        </w:tabs>
        <w:ind w:left="5760" w:hanging="360"/>
      </w:pPr>
      <w:rPr>
        <w:rFonts w:ascii="Arial" w:hAnsi="Arial" w:hint="default"/>
      </w:rPr>
    </w:lvl>
    <w:lvl w:ilvl="8" w:tplc="D44A91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135A41"/>
    <w:multiLevelType w:val="hybridMultilevel"/>
    <w:tmpl w:val="615211AA"/>
    <w:lvl w:ilvl="0" w:tplc="FF54CAB0">
      <w:start w:val="1"/>
      <w:numFmt w:val="bullet"/>
      <w:lvlText w:val="•"/>
      <w:lvlJc w:val="left"/>
      <w:pPr>
        <w:tabs>
          <w:tab w:val="num" w:pos="720"/>
        </w:tabs>
        <w:ind w:left="720" w:hanging="360"/>
      </w:pPr>
      <w:rPr>
        <w:rFonts w:ascii="Arial" w:hAnsi="Arial" w:hint="default"/>
      </w:rPr>
    </w:lvl>
    <w:lvl w:ilvl="1" w:tplc="7C343A0C">
      <w:start w:val="1"/>
      <w:numFmt w:val="bullet"/>
      <w:lvlText w:val="•"/>
      <w:lvlJc w:val="left"/>
      <w:pPr>
        <w:tabs>
          <w:tab w:val="num" w:pos="1440"/>
        </w:tabs>
        <w:ind w:left="1440" w:hanging="360"/>
      </w:pPr>
      <w:rPr>
        <w:rFonts w:ascii="Arial" w:hAnsi="Arial" w:hint="default"/>
      </w:rPr>
    </w:lvl>
    <w:lvl w:ilvl="2" w:tplc="5C4E9052">
      <w:start w:val="39"/>
      <w:numFmt w:val="bullet"/>
      <w:lvlText w:val="•"/>
      <w:lvlJc w:val="left"/>
      <w:pPr>
        <w:tabs>
          <w:tab w:val="num" w:pos="2160"/>
        </w:tabs>
        <w:ind w:left="2160" w:hanging="360"/>
      </w:pPr>
      <w:rPr>
        <w:rFonts w:ascii="Arial" w:hAnsi="Arial" w:hint="default"/>
      </w:rPr>
    </w:lvl>
    <w:lvl w:ilvl="3" w:tplc="06F64C38" w:tentative="1">
      <w:start w:val="1"/>
      <w:numFmt w:val="bullet"/>
      <w:lvlText w:val="•"/>
      <w:lvlJc w:val="left"/>
      <w:pPr>
        <w:tabs>
          <w:tab w:val="num" w:pos="2880"/>
        </w:tabs>
        <w:ind w:left="2880" w:hanging="360"/>
      </w:pPr>
      <w:rPr>
        <w:rFonts w:ascii="Arial" w:hAnsi="Arial" w:hint="default"/>
      </w:rPr>
    </w:lvl>
    <w:lvl w:ilvl="4" w:tplc="4FC2578C" w:tentative="1">
      <w:start w:val="1"/>
      <w:numFmt w:val="bullet"/>
      <w:lvlText w:val="•"/>
      <w:lvlJc w:val="left"/>
      <w:pPr>
        <w:tabs>
          <w:tab w:val="num" w:pos="3600"/>
        </w:tabs>
        <w:ind w:left="3600" w:hanging="360"/>
      </w:pPr>
      <w:rPr>
        <w:rFonts w:ascii="Arial" w:hAnsi="Arial" w:hint="default"/>
      </w:rPr>
    </w:lvl>
    <w:lvl w:ilvl="5" w:tplc="F79EF206" w:tentative="1">
      <w:start w:val="1"/>
      <w:numFmt w:val="bullet"/>
      <w:lvlText w:val="•"/>
      <w:lvlJc w:val="left"/>
      <w:pPr>
        <w:tabs>
          <w:tab w:val="num" w:pos="4320"/>
        </w:tabs>
        <w:ind w:left="4320" w:hanging="360"/>
      </w:pPr>
      <w:rPr>
        <w:rFonts w:ascii="Arial" w:hAnsi="Arial" w:hint="default"/>
      </w:rPr>
    </w:lvl>
    <w:lvl w:ilvl="6" w:tplc="95E4ECB4" w:tentative="1">
      <w:start w:val="1"/>
      <w:numFmt w:val="bullet"/>
      <w:lvlText w:val="•"/>
      <w:lvlJc w:val="left"/>
      <w:pPr>
        <w:tabs>
          <w:tab w:val="num" w:pos="5040"/>
        </w:tabs>
        <w:ind w:left="5040" w:hanging="360"/>
      </w:pPr>
      <w:rPr>
        <w:rFonts w:ascii="Arial" w:hAnsi="Arial" w:hint="default"/>
      </w:rPr>
    </w:lvl>
    <w:lvl w:ilvl="7" w:tplc="5BE6022E" w:tentative="1">
      <w:start w:val="1"/>
      <w:numFmt w:val="bullet"/>
      <w:lvlText w:val="•"/>
      <w:lvlJc w:val="left"/>
      <w:pPr>
        <w:tabs>
          <w:tab w:val="num" w:pos="5760"/>
        </w:tabs>
        <w:ind w:left="5760" w:hanging="360"/>
      </w:pPr>
      <w:rPr>
        <w:rFonts w:ascii="Arial" w:hAnsi="Arial" w:hint="default"/>
      </w:rPr>
    </w:lvl>
    <w:lvl w:ilvl="8" w:tplc="D8F00FB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01"/>
    <w:rsid w:val="0026281D"/>
    <w:rsid w:val="003925F4"/>
    <w:rsid w:val="004B498F"/>
    <w:rsid w:val="00501F71"/>
    <w:rsid w:val="00630AFE"/>
    <w:rsid w:val="00856155"/>
    <w:rsid w:val="00CC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8909E-5DE2-4421-BC54-6ABD6ED8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0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8755">
      <w:bodyDiv w:val="1"/>
      <w:marLeft w:val="0"/>
      <w:marRight w:val="0"/>
      <w:marTop w:val="0"/>
      <w:marBottom w:val="0"/>
      <w:divBdr>
        <w:top w:val="none" w:sz="0" w:space="0" w:color="auto"/>
        <w:left w:val="none" w:sz="0" w:space="0" w:color="auto"/>
        <w:bottom w:val="none" w:sz="0" w:space="0" w:color="auto"/>
        <w:right w:val="none" w:sz="0" w:space="0" w:color="auto"/>
      </w:divBdr>
      <w:divsChild>
        <w:div w:id="507717308">
          <w:marLeft w:val="720"/>
          <w:marRight w:val="0"/>
          <w:marTop w:val="0"/>
          <w:marBottom w:val="160"/>
          <w:divBdr>
            <w:top w:val="none" w:sz="0" w:space="0" w:color="auto"/>
            <w:left w:val="none" w:sz="0" w:space="0" w:color="auto"/>
            <w:bottom w:val="none" w:sz="0" w:space="0" w:color="auto"/>
            <w:right w:val="none" w:sz="0" w:space="0" w:color="auto"/>
          </w:divBdr>
        </w:div>
      </w:divsChild>
    </w:div>
    <w:div w:id="456528855">
      <w:bodyDiv w:val="1"/>
      <w:marLeft w:val="0"/>
      <w:marRight w:val="0"/>
      <w:marTop w:val="0"/>
      <w:marBottom w:val="0"/>
      <w:divBdr>
        <w:top w:val="none" w:sz="0" w:space="0" w:color="auto"/>
        <w:left w:val="none" w:sz="0" w:space="0" w:color="auto"/>
        <w:bottom w:val="none" w:sz="0" w:space="0" w:color="auto"/>
        <w:right w:val="none" w:sz="0" w:space="0" w:color="auto"/>
      </w:divBdr>
    </w:div>
    <w:div w:id="540441694">
      <w:bodyDiv w:val="1"/>
      <w:marLeft w:val="0"/>
      <w:marRight w:val="0"/>
      <w:marTop w:val="0"/>
      <w:marBottom w:val="0"/>
      <w:divBdr>
        <w:top w:val="none" w:sz="0" w:space="0" w:color="auto"/>
        <w:left w:val="none" w:sz="0" w:space="0" w:color="auto"/>
        <w:bottom w:val="none" w:sz="0" w:space="0" w:color="auto"/>
        <w:right w:val="none" w:sz="0" w:space="0" w:color="auto"/>
      </w:divBdr>
      <w:divsChild>
        <w:div w:id="1729064798">
          <w:marLeft w:val="720"/>
          <w:marRight w:val="0"/>
          <w:marTop w:val="0"/>
          <w:marBottom w:val="160"/>
          <w:divBdr>
            <w:top w:val="none" w:sz="0" w:space="0" w:color="auto"/>
            <w:left w:val="none" w:sz="0" w:space="0" w:color="auto"/>
            <w:bottom w:val="none" w:sz="0" w:space="0" w:color="auto"/>
            <w:right w:val="none" w:sz="0" w:space="0" w:color="auto"/>
          </w:divBdr>
        </w:div>
        <w:div w:id="563954475">
          <w:marLeft w:val="720"/>
          <w:marRight w:val="0"/>
          <w:marTop w:val="0"/>
          <w:marBottom w:val="160"/>
          <w:divBdr>
            <w:top w:val="none" w:sz="0" w:space="0" w:color="auto"/>
            <w:left w:val="none" w:sz="0" w:space="0" w:color="auto"/>
            <w:bottom w:val="none" w:sz="0" w:space="0" w:color="auto"/>
            <w:right w:val="none" w:sz="0" w:space="0" w:color="auto"/>
          </w:divBdr>
        </w:div>
        <w:div w:id="966937692">
          <w:marLeft w:val="720"/>
          <w:marRight w:val="0"/>
          <w:marTop w:val="0"/>
          <w:marBottom w:val="160"/>
          <w:divBdr>
            <w:top w:val="none" w:sz="0" w:space="0" w:color="auto"/>
            <w:left w:val="none" w:sz="0" w:space="0" w:color="auto"/>
            <w:bottom w:val="none" w:sz="0" w:space="0" w:color="auto"/>
            <w:right w:val="none" w:sz="0" w:space="0" w:color="auto"/>
          </w:divBdr>
        </w:div>
        <w:div w:id="1832285660">
          <w:marLeft w:val="720"/>
          <w:marRight w:val="0"/>
          <w:marTop w:val="0"/>
          <w:marBottom w:val="160"/>
          <w:divBdr>
            <w:top w:val="none" w:sz="0" w:space="0" w:color="auto"/>
            <w:left w:val="none" w:sz="0" w:space="0" w:color="auto"/>
            <w:bottom w:val="none" w:sz="0" w:space="0" w:color="auto"/>
            <w:right w:val="none" w:sz="0" w:space="0" w:color="auto"/>
          </w:divBdr>
        </w:div>
      </w:divsChild>
    </w:div>
    <w:div w:id="554895126">
      <w:bodyDiv w:val="1"/>
      <w:marLeft w:val="0"/>
      <w:marRight w:val="0"/>
      <w:marTop w:val="0"/>
      <w:marBottom w:val="0"/>
      <w:divBdr>
        <w:top w:val="none" w:sz="0" w:space="0" w:color="auto"/>
        <w:left w:val="none" w:sz="0" w:space="0" w:color="auto"/>
        <w:bottom w:val="none" w:sz="0" w:space="0" w:color="auto"/>
        <w:right w:val="none" w:sz="0" w:space="0" w:color="auto"/>
      </w:divBdr>
    </w:div>
    <w:div w:id="611791590">
      <w:bodyDiv w:val="1"/>
      <w:marLeft w:val="0"/>
      <w:marRight w:val="0"/>
      <w:marTop w:val="0"/>
      <w:marBottom w:val="0"/>
      <w:divBdr>
        <w:top w:val="none" w:sz="0" w:space="0" w:color="auto"/>
        <w:left w:val="none" w:sz="0" w:space="0" w:color="auto"/>
        <w:bottom w:val="none" w:sz="0" w:space="0" w:color="auto"/>
        <w:right w:val="none" w:sz="0" w:space="0" w:color="auto"/>
      </w:divBdr>
    </w:div>
    <w:div w:id="690380489">
      <w:bodyDiv w:val="1"/>
      <w:marLeft w:val="0"/>
      <w:marRight w:val="0"/>
      <w:marTop w:val="0"/>
      <w:marBottom w:val="0"/>
      <w:divBdr>
        <w:top w:val="none" w:sz="0" w:space="0" w:color="auto"/>
        <w:left w:val="none" w:sz="0" w:space="0" w:color="auto"/>
        <w:bottom w:val="none" w:sz="0" w:space="0" w:color="auto"/>
        <w:right w:val="none" w:sz="0" w:space="0" w:color="auto"/>
      </w:divBdr>
      <w:divsChild>
        <w:div w:id="1981689368">
          <w:marLeft w:val="1598"/>
          <w:marRight w:val="0"/>
          <w:marTop w:val="0"/>
          <w:marBottom w:val="160"/>
          <w:divBdr>
            <w:top w:val="none" w:sz="0" w:space="0" w:color="auto"/>
            <w:left w:val="none" w:sz="0" w:space="0" w:color="auto"/>
            <w:bottom w:val="none" w:sz="0" w:space="0" w:color="auto"/>
            <w:right w:val="none" w:sz="0" w:space="0" w:color="auto"/>
          </w:divBdr>
        </w:div>
        <w:div w:id="1531382389">
          <w:marLeft w:val="1598"/>
          <w:marRight w:val="0"/>
          <w:marTop w:val="0"/>
          <w:marBottom w:val="160"/>
          <w:divBdr>
            <w:top w:val="none" w:sz="0" w:space="0" w:color="auto"/>
            <w:left w:val="none" w:sz="0" w:space="0" w:color="auto"/>
            <w:bottom w:val="none" w:sz="0" w:space="0" w:color="auto"/>
            <w:right w:val="none" w:sz="0" w:space="0" w:color="auto"/>
          </w:divBdr>
        </w:div>
        <w:div w:id="506408993">
          <w:marLeft w:val="1598"/>
          <w:marRight w:val="0"/>
          <w:marTop w:val="0"/>
          <w:marBottom w:val="160"/>
          <w:divBdr>
            <w:top w:val="none" w:sz="0" w:space="0" w:color="auto"/>
            <w:left w:val="none" w:sz="0" w:space="0" w:color="auto"/>
            <w:bottom w:val="none" w:sz="0" w:space="0" w:color="auto"/>
            <w:right w:val="none" w:sz="0" w:space="0" w:color="auto"/>
          </w:divBdr>
        </w:div>
        <w:div w:id="1885634390">
          <w:marLeft w:val="1598"/>
          <w:marRight w:val="0"/>
          <w:marTop w:val="0"/>
          <w:marBottom w:val="160"/>
          <w:divBdr>
            <w:top w:val="none" w:sz="0" w:space="0" w:color="auto"/>
            <w:left w:val="none" w:sz="0" w:space="0" w:color="auto"/>
            <w:bottom w:val="none" w:sz="0" w:space="0" w:color="auto"/>
            <w:right w:val="none" w:sz="0" w:space="0" w:color="auto"/>
          </w:divBdr>
        </w:div>
        <w:div w:id="1514415808">
          <w:marLeft w:val="2318"/>
          <w:marRight w:val="0"/>
          <w:marTop w:val="0"/>
          <w:marBottom w:val="160"/>
          <w:divBdr>
            <w:top w:val="none" w:sz="0" w:space="0" w:color="auto"/>
            <w:left w:val="none" w:sz="0" w:space="0" w:color="auto"/>
            <w:bottom w:val="none" w:sz="0" w:space="0" w:color="auto"/>
            <w:right w:val="none" w:sz="0" w:space="0" w:color="auto"/>
          </w:divBdr>
        </w:div>
      </w:divsChild>
    </w:div>
    <w:div w:id="855000335">
      <w:bodyDiv w:val="1"/>
      <w:marLeft w:val="0"/>
      <w:marRight w:val="0"/>
      <w:marTop w:val="0"/>
      <w:marBottom w:val="0"/>
      <w:divBdr>
        <w:top w:val="none" w:sz="0" w:space="0" w:color="auto"/>
        <w:left w:val="none" w:sz="0" w:space="0" w:color="auto"/>
        <w:bottom w:val="none" w:sz="0" w:space="0" w:color="auto"/>
        <w:right w:val="none" w:sz="0" w:space="0" w:color="auto"/>
      </w:divBdr>
      <w:divsChild>
        <w:div w:id="483397374">
          <w:marLeft w:val="720"/>
          <w:marRight w:val="0"/>
          <w:marTop w:val="0"/>
          <w:marBottom w:val="160"/>
          <w:divBdr>
            <w:top w:val="none" w:sz="0" w:space="0" w:color="auto"/>
            <w:left w:val="none" w:sz="0" w:space="0" w:color="auto"/>
            <w:bottom w:val="none" w:sz="0" w:space="0" w:color="auto"/>
            <w:right w:val="none" w:sz="0" w:space="0" w:color="auto"/>
          </w:divBdr>
        </w:div>
      </w:divsChild>
    </w:div>
    <w:div w:id="946471023">
      <w:bodyDiv w:val="1"/>
      <w:marLeft w:val="0"/>
      <w:marRight w:val="0"/>
      <w:marTop w:val="0"/>
      <w:marBottom w:val="0"/>
      <w:divBdr>
        <w:top w:val="none" w:sz="0" w:space="0" w:color="auto"/>
        <w:left w:val="none" w:sz="0" w:space="0" w:color="auto"/>
        <w:bottom w:val="none" w:sz="0" w:space="0" w:color="auto"/>
        <w:right w:val="none" w:sz="0" w:space="0" w:color="auto"/>
      </w:divBdr>
      <w:divsChild>
        <w:div w:id="216861525">
          <w:marLeft w:val="1440"/>
          <w:marRight w:val="0"/>
          <w:marTop w:val="0"/>
          <w:marBottom w:val="160"/>
          <w:divBdr>
            <w:top w:val="none" w:sz="0" w:space="0" w:color="auto"/>
            <w:left w:val="none" w:sz="0" w:space="0" w:color="auto"/>
            <w:bottom w:val="none" w:sz="0" w:space="0" w:color="auto"/>
            <w:right w:val="none" w:sz="0" w:space="0" w:color="auto"/>
          </w:divBdr>
        </w:div>
        <w:div w:id="91711462">
          <w:marLeft w:val="1440"/>
          <w:marRight w:val="0"/>
          <w:marTop w:val="0"/>
          <w:marBottom w:val="160"/>
          <w:divBdr>
            <w:top w:val="none" w:sz="0" w:space="0" w:color="auto"/>
            <w:left w:val="none" w:sz="0" w:space="0" w:color="auto"/>
            <w:bottom w:val="none" w:sz="0" w:space="0" w:color="auto"/>
            <w:right w:val="none" w:sz="0" w:space="0" w:color="auto"/>
          </w:divBdr>
        </w:div>
        <w:div w:id="2072776493">
          <w:marLeft w:val="1440"/>
          <w:marRight w:val="0"/>
          <w:marTop w:val="0"/>
          <w:marBottom w:val="160"/>
          <w:divBdr>
            <w:top w:val="none" w:sz="0" w:space="0" w:color="auto"/>
            <w:left w:val="none" w:sz="0" w:space="0" w:color="auto"/>
            <w:bottom w:val="none" w:sz="0" w:space="0" w:color="auto"/>
            <w:right w:val="none" w:sz="0" w:space="0" w:color="auto"/>
          </w:divBdr>
        </w:div>
        <w:div w:id="997878885">
          <w:marLeft w:val="1440"/>
          <w:marRight w:val="0"/>
          <w:marTop w:val="0"/>
          <w:marBottom w:val="160"/>
          <w:divBdr>
            <w:top w:val="none" w:sz="0" w:space="0" w:color="auto"/>
            <w:left w:val="none" w:sz="0" w:space="0" w:color="auto"/>
            <w:bottom w:val="none" w:sz="0" w:space="0" w:color="auto"/>
            <w:right w:val="none" w:sz="0" w:space="0" w:color="auto"/>
          </w:divBdr>
        </w:div>
        <w:div w:id="79257360">
          <w:marLeft w:val="1440"/>
          <w:marRight w:val="0"/>
          <w:marTop w:val="0"/>
          <w:marBottom w:val="160"/>
          <w:divBdr>
            <w:top w:val="none" w:sz="0" w:space="0" w:color="auto"/>
            <w:left w:val="none" w:sz="0" w:space="0" w:color="auto"/>
            <w:bottom w:val="none" w:sz="0" w:space="0" w:color="auto"/>
            <w:right w:val="none" w:sz="0" w:space="0" w:color="auto"/>
          </w:divBdr>
        </w:div>
        <w:div w:id="1394085276">
          <w:marLeft w:val="1440"/>
          <w:marRight w:val="0"/>
          <w:marTop w:val="0"/>
          <w:marBottom w:val="160"/>
          <w:divBdr>
            <w:top w:val="none" w:sz="0" w:space="0" w:color="auto"/>
            <w:left w:val="none" w:sz="0" w:space="0" w:color="auto"/>
            <w:bottom w:val="none" w:sz="0" w:space="0" w:color="auto"/>
            <w:right w:val="none" w:sz="0" w:space="0" w:color="auto"/>
          </w:divBdr>
        </w:div>
      </w:divsChild>
    </w:div>
    <w:div w:id="1433739062">
      <w:bodyDiv w:val="1"/>
      <w:marLeft w:val="0"/>
      <w:marRight w:val="0"/>
      <w:marTop w:val="0"/>
      <w:marBottom w:val="0"/>
      <w:divBdr>
        <w:top w:val="none" w:sz="0" w:space="0" w:color="auto"/>
        <w:left w:val="none" w:sz="0" w:space="0" w:color="auto"/>
        <w:bottom w:val="none" w:sz="0" w:space="0" w:color="auto"/>
        <w:right w:val="none" w:sz="0" w:space="0" w:color="auto"/>
      </w:divBdr>
      <w:divsChild>
        <w:div w:id="334959531">
          <w:marLeft w:val="1440"/>
          <w:marRight w:val="0"/>
          <w:marTop w:val="0"/>
          <w:marBottom w:val="160"/>
          <w:divBdr>
            <w:top w:val="none" w:sz="0" w:space="0" w:color="auto"/>
            <w:left w:val="none" w:sz="0" w:space="0" w:color="auto"/>
            <w:bottom w:val="none" w:sz="0" w:space="0" w:color="auto"/>
            <w:right w:val="none" w:sz="0" w:space="0" w:color="auto"/>
          </w:divBdr>
        </w:div>
        <w:div w:id="2107262129">
          <w:marLeft w:val="1440"/>
          <w:marRight w:val="0"/>
          <w:marTop w:val="0"/>
          <w:marBottom w:val="160"/>
          <w:divBdr>
            <w:top w:val="none" w:sz="0" w:space="0" w:color="auto"/>
            <w:left w:val="none" w:sz="0" w:space="0" w:color="auto"/>
            <w:bottom w:val="none" w:sz="0" w:space="0" w:color="auto"/>
            <w:right w:val="none" w:sz="0" w:space="0" w:color="auto"/>
          </w:divBdr>
        </w:div>
        <w:div w:id="1800420458">
          <w:marLeft w:val="1440"/>
          <w:marRight w:val="0"/>
          <w:marTop w:val="0"/>
          <w:marBottom w:val="160"/>
          <w:divBdr>
            <w:top w:val="none" w:sz="0" w:space="0" w:color="auto"/>
            <w:left w:val="none" w:sz="0" w:space="0" w:color="auto"/>
            <w:bottom w:val="none" w:sz="0" w:space="0" w:color="auto"/>
            <w:right w:val="none" w:sz="0" w:space="0" w:color="auto"/>
          </w:divBdr>
        </w:div>
      </w:divsChild>
    </w:div>
    <w:div w:id="1707827303">
      <w:bodyDiv w:val="1"/>
      <w:marLeft w:val="0"/>
      <w:marRight w:val="0"/>
      <w:marTop w:val="0"/>
      <w:marBottom w:val="0"/>
      <w:divBdr>
        <w:top w:val="none" w:sz="0" w:space="0" w:color="auto"/>
        <w:left w:val="none" w:sz="0" w:space="0" w:color="auto"/>
        <w:bottom w:val="none" w:sz="0" w:space="0" w:color="auto"/>
        <w:right w:val="none" w:sz="0" w:space="0" w:color="auto"/>
      </w:divBdr>
      <w:divsChild>
        <w:div w:id="1757482916">
          <w:marLeft w:val="547"/>
          <w:marRight w:val="0"/>
          <w:marTop w:val="0"/>
          <w:marBottom w:val="160"/>
          <w:divBdr>
            <w:top w:val="none" w:sz="0" w:space="0" w:color="auto"/>
            <w:left w:val="none" w:sz="0" w:space="0" w:color="auto"/>
            <w:bottom w:val="none" w:sz="0" w:space="0" w:color="auto"/>
            <w:right w:val="none" w:sz="0" w:space="0" w:color="auto"/>
          </w:divBdr>
        </w:div>
        <w:div w:id="1188523043">
          <w:marLeft w:val="1267"/>
          <w:marRight w:val="0"/>
          <w:marTop w:val="0"/>
          <w:marBottom w:val="160"/>
          <w:divBdr>
            <w:top w:val="none" w:sz="0" w:space="0" w:color="auto"/>
            <w:left w:val="none" w:sz="0" w:space="0" w:color="auto"/>
            <w:bottom w:val="none" w:sz="0" w:space="0" w:color="auto"/>
            <w:right w:val="none" w:sz="0" w:space="0" w:color="auto"/>
          </w:divBdr>
        </w:div>
        <w:div w:id="1648246229">
          <w:marLeft w:val="547"/>
          <w:marRight w:val="0"/>
          <w:marTop w:val="0"/>
          <w:marBottom w:val="160"/>
          <w:divBdr>
            <w:top w:val="none" w:sz="0" w:space="0" w:color="auto"/>
            <w:left w:val="none" w:sz="0" w:space="0" w:color="auto"/>
            <w:bottom w:val="none" w:sz="0" w:space="0" w:color="auto"/>
            <w:right w:val="none" w:sz="0" w:space="0" w:color="auto"/>
          </w:divBdr>
        </w:div>
        <w:div w:id="1114712266">
          <w:marLeft w:val="126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 Frank</dc:creator>
  <cp:keywords/>
  <dc:description/>
  <cp:lastModifiedBy>Harla Frank</cp:lastModifiedBy>
  <cp:revision>2</cp:revision>
  <dcterms:created xsi:type="dcterms:W3CDTF">2019-01-12T00:05:00Z</dcterms:created>
  <dcterms:modified xsi:type="dcterms:W3CDTF">2019-01-12T00:05:00Z</dcterms:modified>
</cp:coreProperties>
</file>