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BB9" w:rsidRDefault="00C15BB9" w:rsidP="00C15BB9">
      <w:pPr>
        <w:pStyle w:val="Heading1"/>
      </w:pPr>
      <w:r w:rsidRPr="00762500">
        <w:t>Unit 4</w:t>
      </w:r>
    </w:p>
    <w:p w:rsidR="00C15BB9" w:rsidRPr="00C15BB9" w:rsidRDefault="00C15BB9" w:rsidP="00C15BB9">
      <w:bookmarkStart w:id="0" w:name="_GoBack"/>
      <w:bookmarkEnd w:id="0"/>
    </w:p>
    <w:p w:rsidR="00C15BB9" w:rsidRPr="00762500" w:rsidRDefault="00C15BB9" w:rsidP="00C15BB9">
      <w:r w:rsidRPr="00762500">
        <w:t>Welcome to Unit 4! Up to this point, we have reviewed historical, legal and ethical aspect</w:t>
      </w:r>
      <w:r w:rsidRPr="00762500">
        <w:rPr>
          <w:color w:val="FF0000"/>
        </w:rPr>
        <w:t>s</w:t>
      </w:r>
      <w:r w:rsidRPr="00762500">
        <w:t xml:space="preserve"> of Functional Behavior Assessment. In this unit, we are going to take a closer look at the basic principles and key elements of the process of Functional Behavior Assessment. </w:t>
      </w:r>
    </w:p>
    <w:p w:rsidR="00C15BB9" w:rsidRPr="00762500" w:rsidRDefault="00C15BB9" w:rsidP="00C15BB9">
      <w:r w:rsidRPr="00762500">
        <w:t>Functional Behavior Assessment is an umbrella term used to describe the process of identifying the antecedents and consequences that maintain a targeted behavior. We identify the processes by the methods used. They are indirect methods, direct descriptive methods and, as needed</w:t>
      </w:r>
      <w:r w:rsidRPr="00762500">
        <w:rPr>
          <w:color w:val="FF0000"/>
        </w:rPr>
        <w:t>,</w:t>
      </w:r>
      <w:r w:rsidRPr="00762500">
        <w:t xml:space="preserve"> functional analysis.</w:t>
      </w:r>
    </w:p>
    <w:p w:rsidR="00C15BB9" w:rsidRPr="00762500" w:rsidRDefault="00C15BB9" w:rsidP="00C15BB9">
      <w:r w:rsidRPr="00762500">
        <w:t xml:space="preserve">We will be discussing </w:t>
      </w:r>
      <w:proofErr w:type="gramStart"/>
      <w:r w:rsidRPr="00762500">
        <w:t>all of</w:t>
      </w:r>
      <w:proofErr w:type="gramEnd"/>
      <w:r w:rsidRPr="00762500">
        <w:t xml:space="preserve"> these methods specifically in future units. However, in this unit, we will explore what is meant by each of these methods. </w:t>
      </w:r>
    </w:p>
    <w:p w:rsidR="00C15BB9" w:rsidRPr="00762500" w:rsidRDefault="00C15BB9" w:rsidP="00C15BB9">
      <w:r w:rsidRPr="00762500">
        <w:t xml:space="preserve">Let’s start with a review of why we conduct a Functional Behavior Assessment. Functional Behavior Assessment is a process for gathering information to understand the purpose of behavior in specific contexts </w:t>
      </w:r>
      <w:proofErr w:type="gramStart"/>
      <w:r w:rsidRPr="00762500">
        <w:t>in order to</w:t>
      </w:r>
      <w:proofErr w:type="gramEnd"/>
      <w:r w:rsidRPr="00762500">
        <w:t xml:space="preserve"> develop an effective intervention plan. It’s a systematic means to identify variables that may influence behavior. Within this systematic process, both antecedents and consequences are examined to understand why a behavior occurs in a specific environmental context. </w:t>
      </w:r>
    </w:p>
    <w:p w:rsidR="00C15BB9" w:rsidRPr="00762500" w:rsidRDefault="00C15BB9" w:rsidP="00C15BB9">
      <w:r w:rsidRPr="00762500">
        <w:t xml:space="preserve">When we refer to what a behavior looks like, we call that the </w:t>
      </w:r>
      <w:r w:rsidRPr="00762500">
        <w:rPr>
          <w:color w:val="FF0000"/>
        </w:rPr>
        <w:t>“</w:t>
      </w:r>
      <w:r w:rsidRPr="00762500">
        <w:t xml:space="preserve">behavioral topography.” FBA looks beyond the topography. Identifying underlying cause(s) of a behavior, or “what the individual gets or avoids” </w:t>
      </w:r>
      <w:proofErr w:type="gramStart"/>
      <w:r w:rsidRPr="00762500">
        <w:t>as a result of</w:t>
      </w:r>
      <w:proofErr w:type="gramEnd"/>
      <w:r w:rsidRPr="00762500">
        <w:t xml:space="preserve"> the behavior</w:t>
      </w:r>
      <w:r w:rsidRPr="00762500">
        <w:rPr>
          <w:color w:val="FF0000"/>
        </w:rPr>
        <w:t xml:space="preserve">, </w:t>
      </w:r>
      <w:r w:rsidRPr="00762500">
        <w:t>can provide valuable information that is essential in developing proactive interventions and instructional strategies. The important point to remember here is, although an individual’s behaviors may look very similar and/or sound very similar, the causes or functions can be very different.</w:t>
      </w:r>
    </w:p>
    <w:p w:rsidR="00C15BB9" w:rsidRPr="00762500" w:rsidRDefault="00C15BB9" w:rsidP="00C15BB9">
      <w:r w:rsidRPr="00762500">
        <w:t>After we have obtained the appropriate consent, we begin the FBA process with indirect methods of assessment. Indirect methods of assessment involve structured interviews, checklists, rating scales and questionnaires. Indirect methods focus on information obtained by others or the individual him/herself, when appropriate.</w:t>
      </w:r>
    </w:p>
    <w:p w:rsidR="00C15BB9" w:rsidRPr="00762500" w:rsidRDefault="00C15BB9" w:rsidP="00C15BB9">
      <w:r w:rsidRPr="00762500">
        <w:t>Following indirect methods, we use Direct Descriptive Methods. These methods involve direct observation of the targeted behavior and data collection of antecedents and consequences.</w:t>
      </w:r>
    </w:p>
    <w:p w:rsidR="00C15BB9" w:rsidRPr="00762500" w:rsidRDefault="00C15BB9" w:rsidP="00C15BB9">
      <w:r w:rsidRPr="00762500">
        <w:t>We can usually determine a strong hypothesis of function following the completion of direct descriptive methods</w:t>
      </w:r>
      <w:r w:rsidRPr="00762500">
        <w:rPr>
          <w:strike/>
        </w:rPr>
        <w:t xml:space="preserve"> </w:t>
      </w:r>
      <w:r w:rsidRPr="00762500">
        <w:t xml:space="preserve">however, at times, we need to be more scientific in our approach and confirm this hypothesis. In this case, we can extend our FBA to include Functional Analysis. Functional Analysis involves a systematic manipulation of variables, in a controlled fashion, using the scientific method. </w:t>
      </w:r>
    </w:p>
    <w:p w:rsidR="00C15BB9" w:rsidRPr="00762500" w:rsidRDefault="00C15BB9" w:rsidP="00C15BB9">
      <w:r w:rsidRPr="00762500">
        <w:t xml:space="preserve">Some important terms to be fluent in as we progress to explore these methods more specifically are: “antecedent,” this is what happens before the target behavior, sometimes referred to as what “triggers” </w:t>
      </w:r>
      <w:r w:rsidRPr="00762500">
        <w:lastRenderedPageBreak/>
        <w:t>the behavior; “behavior,” this refers to what the individual says and does, what we can observe and “consequence,” what happens as a result of the target behavior.</w:t>
      </w:r>
    </w:p>
    <w:p w:rsidR="00C15BB9" w:rsidRPr="00762500" w:rsidRDefault="00C15BB9" w:rsidP="00C15BB9">
      <w:r w:rsidRPr="00762500">
        <w:t xml:space="preserve">Some antecedent variables include discriminative stimuli and motivating operations. Let’s review these antecedent conditions. A </w:t>
      </w:r>
      <w:r w:rsidRPr="00762500">
        <w:rPr>
          <w:bCs/>
        </w:rPr>
        <w:t>Discriminative stimulus or S</w:t>
      </w:r>
      <w:r w:rsidRPr="00762500">
        <w:rPr>
          <w:bCs/>
          <w:vertAlign w:val="superscript"/>
        </w:rPr>
        <w:t>D</w:t>
      </w:r>
      <w:r w:rsidRPr="00762500">
        <w:t xml:space="preserve"> is a stimulus in the presence of which a response is reinforced. In other words, discriminative stimuli work by telling us what to do and when to do it. They signal what behaviors will get reinforced or punished in a </w:t>
      </w:r>
      <w:proofErr w:type="gramStart"/>
      <w:r w:rsidRPr="00762500">
        <w:t>particular circumstance</w:t>
      </w:r>
      <w:proofErr w:type="gramEnd"/>
      <w:r w:rsidRPr="00762500">
        <w:t xml:space="preserve">. In this way, discriminative stimuli control our behavior and tell us what to do or how to act. When we reliably and predictably change our behavior in the presence of a discriminative stimulus we are said to be under </w:t>
      </w:r>
      <w:r w:rsidRPr="00762500">
        <w:rPr>
          <w:iCs/>
        </w:rPr>
        <w:t>stimulus control</w:t>
      </w:r>
      <w:r w:rsidRPr="00762500">
        <w:t>. The gas gauge in our car is a discriminative stimulus. The gauge controls our behavior by telling that we better emit a target behavior of buying gas otherwise an unpleasant consequence will result.</w:t>
      </w:r>
    </w:p>
    <w:p w:rsidR="00C15BB9" w:rsidRPr="00762500" w:rsidRDefault="00C15BB9" w:rsidP="00C15BB9">
      <w:r w:rsidRPr="00762500">
        <w:t xml:space="preserve">Motivating operations are another type of antecedent condition. Motivating Operations influence behavior change by momentarily altering the effectiveness of reinforcing consequences. A motivating operation has two main functions: it alters the effectiveness of some stimulus as a reinforcer (which is referred to as a value-altering effect), and it alters the current frequency of all behavior that has been reinforced by that stimulus (which is referred to as a behavior-altering effect). There are two types of motivating operations, unconditioned and conditioned. Unconditioned Motivating Operations have value-altering effects that are unlearned, or those with which the organism has no prior learning history (i.e. food deprivation). Conditioned Motivating Operations have value-altering effects that are </w:t>
      </w:r>
      <w:proofErr w:type="gramStart"/>
      <w:r w:rsidRPr="00762500">
        <w:t>learned, or</w:t>
      </w:r>
      <w:proofErr w:type="gramEnd"/>
      <w:r w:rsidRPr="00762500">
        <w:t xml:space="preserve"> are a result of the organism’s learning history (i.e. deprivation of social attention, money, etc.).</w:t>
      </w:r>
    </w:p>
    <w:p w:rsidR="00CD3FAE" w:rsidRDefault="00CD3FAE"/>
    <w:sectPr w:rsidR="00CD3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B9"/>
    <w:rsid w:val="001F42E1"/>
    <w:rsid w:val="003029A8"/>
    <w:rsid w:val="00706E52"/>
    <w:rsid w:val="00C15BB9"/>
    <w:rsid w:val="00CB4C74"/>
    <w:rsid w:val="00CD3FAE"/>
    <w:rsid w:val="00FF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2D94"/>
  <w15:chartTrackingRefBased/>
  <w15:docId w15:val="{106C0E75-7664-43F7-A1B6-F782B959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BB9"/>
    <w:pPr>
      <w:spacing w:after="200" w:line="276" w:lineRule="auto"/>
    </w:pPr>
  </w:style>
  <w:style w:type="paragraph" w:styleId="Heading1">
    <w:name w:val="heading 1"/>
    <w:basedOn w:val="Normal"/>
    <w:next w:val="Normal"/>
    <w:link w:val="Heading1Char"/>
    <w:uiPriority w:val="9"/>
    <w:qFormat/>
    <w:rsid w:val="00C15BB9"/>
    <w:pPr>
      <w:keepNext/>
      <w:keepLines/>
      <w:widowControl w:val="0"/>
      <w:spacing w:before="480" w:after="0"/>
      <w:outlineLvl w:val="0"/>
    </w:pPr>
    <w:rPr>
      <w:rFonts w:ascii="Cambria" w:eastAsia="Cambria" w:hAnsi="Cambria" w:cs="Cambria"/>
      <w:b/>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BB9"/>
    <w:rPr>
      <w:rFonts w:ascii="Cambria" w:eastAsia="Cambria" w:hAnsi="Cambria" w:cs="Cambria"/>
      <w:b/>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 Bateman</dc:creator>
  <cp:keywords/>
  <dc:description/>
  <cp:lastModifiedBy>Tiffani Bateman</cp:lastModifiedBy>
  <cp:revision>2</cp:revision>
  <dcterms:created xsi:type="dcterms:W3CDTF">2018-08-31T21:00:00Z</dcterms:created>
  <dcterms:modified xsi:type="dcterms:W3CDTF">2018-08-31T21:00:00Z</dcterms:modified>
</cp:coreProperties>
</file>