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D28" w:rsidRPr="00D83EF2" w:rsidRDefault="00BC2D28" w:rsidP="00BC2D28">
      <w:pPr>
        <w:pStyle w:val="NormalWeb"/>
        <w:spacing w:before="0" w:beforeAutospacing="0" w:after="0" w:afterAutospacing="0"/>
        <w:contextualSpacing/>
        <w:rPr>
          <w:rFonts w:ascii="Arial" w:hAnsi="Arial" w:cs="Arial"/>
          <w:color w:val="191919"/>
        </w:rPr>
      </w:pPr>
      <w:r w:rsidRPr="00D83EF2">
        <w:rPr>
          <w:rFonts w:ascii="Arial" w:hAnsi="Arial" w:cs="Arial"/>
          <w:color w:val="191919"/>
        </w:rPr>
        <w:t xml:space="preserve">This week you will revise your paper based on the </w:t>
      </w:r>
      <w:r w:rsidR="00AF64B0" w:rsidRPr="00D83EF2">
        <w:rPr>
          <w:rFonts w:ascii="Arial" w:hAnsi="Arial" w:cs="Arial"/>
          <w:color w:val="191919"/>
        </w:rPr>
        <w:t xml:space="preserve">Purdue Global Writing </w:t>
      </w:r>
      <w:r w:rsidRPr="00D83EF2">
        <w:rPr>
          <w:rFonts w:ascii="Arial" w:hAnsi="Arial" w:cs="Arial"/>
          <w:color w:val="191919"/>
        </w:rPr>
        <w:t xml:space="preserve">Center’s feedback. You will submit your revised assignment, along with the feedback from the </w:t>
      </w:r>
      <w:r w:rsidR="00AF64B0" w:rsidRPr="00D83EF2">
        <w:rPr>
          <w:rFonts w:ascii="Arial" w:hAnsi="Arial" w:cs="Arial"/>
          <w:color w:val="191919"/>
        </w:rPr>
        <w:t>Writing</w:t>
      </w:r>
      <w:r w:rsidRPr="00D83EF2">
        <w:rPr>
          <w:rFonts w:ascii="Arial" w:hAnsi="Arial" w:cs="Arial"/>
          <w:color w:val="191919"/>
        </w:rPr>
        <w:t xml:space="preserve"> Center, to the Unit 5 Assignment Dropbox.  </w:t>
      </w:r>
    </w:p>
    <w:p w:rsidR="00BC2D28" w:rsidRPr="00D83EF2" w:rsidRDefault="00BC2D28" w:rsidP="00BC2D28">
      <w:pPr>
        <w:pStyle w:val="NormalWeb"/>
        <w:spacing w:before="0" w:after="0"/>
        <w:contextualSpacing/>
        <w:rPr>
          <w:rFonts w:ascii="Arial" w:hAnsi="Arial" w:cs="Arial"/>
          <w:color w:val="191919"/>
        </w:rPr>
      </w:pPr>
    </w:p>
    <w:p w:rsidR="00BC2D28" w:rsidRPr="00D83EF2" w:rsidRDefault="00BC2D28" w:rsidP="00BC2D28">
      <w:pPr>
        <w:pStyle w:val="NormalWeb"/>
        <w:spacing w:before="0" w:beforeAutospacing="0" w:after="0" w:afterAutospacing="0"/>
        <w:contextualSpacing/>
        <w:rPr>
          <w:rFonts w:ascii="Arial" w:hAnsi="Arial" w:cs="Arial"/>
          <w:b/>
          <w:color w:val="191919"/>
        </w:rPr>
      </w:pPr>
      <w:bookmarkStart w:id="0" w:name="_Hlk1555811"/>
      <w:r w:rsidRPr="00D83EF2">
        <w:rPr>
          <w:rFonts w:ascii="Arial" w:hAnsi="Arial" w:cs="Arial"/>
          <w:b/>
          <w:color w:val="191919"/>
        </w:rPr>
        <w:t xml:space="preserve">Review Guidelines, Rubric, and Resources </w:t>
      </w:r>
    </w:p>
    <w:p w:rsidR="00BC2D28" w:rsidRPr="00D83EF2" w:rsidRDefault="00BC2D28" w:rsidP="00BC2D28">
      <w:pPr>
        <w:pStyle w:val="NormalWeb"/>
        <w:spacing w:before="0" w:after="0"/>
        <w:contextualSpacing/>
        <w:rPr>
          <w:rFonts w:ascii="Arial" w:hAnsi="Arial" w:cs="Arial"/>
          <w:b/>
          <w:color w:val="191919"/>
        </w:rPr>
      </w:pPr>
    </w:p>
    <w:p w:rsidR="00BC2D28" w:rsidRPr="00D83EF2" w:rsidRDefault="00BC2D28" w:rsidP="00BC2D28">
      <w:pPr>
        <w:pStyle w:val="NormalWeb"/>
        <w:spacing w:before="0" w:beforeAutospacing="0" w:after="0" w:afterAutospacing="0"/>
        <w:contextualSpacing/>
        <w:rPr>
          <w:rFonts w:ascii="Arial" w:hAnsi="Arial" w:cs="Arial"/>
          <w:color w:val="191919"/>
        </w:rPr>
      </w:pPr>
      <w:r w:rsidRPr="00D83EF2">
        <w:rPr>
          <w:rFonts w:ascii="Arial" w:hAnsi="Arial" w:cs="Arial"/>
          <w:color w:val="191919"/>
        </w:rPr>
        <w:t xml:space="preserve">Before starting the assignment, be sure to review the assignment guidelines entirely, as well as the following resources: </w:t>
      </w:r>
    </w:p>
    <w:p w:rsidR="00BC2D28" w:rsidRPr="00D83EF2" w:rsidRDefault="00BC2D28" w:rsidP="00BC2D28">
      <w:pPr>
        <w:pStyle w:val="NormalWeb"/>
        <w:spacing w:before="0" w:after="0"/>
        <w:contextualSpacing/>
        <w:rPr>
          <w:rFonts w:ascii="Arial" w:hAnsi="Arial" w:cs="Arial"/>
          <w:color w:val="191919"/>
        </w:rPr>
      </w:pPr>
    </w:p>
    <w:p w:rsidR="00BC2D28" w:rsidRPr="00D83EF2" w:rsidRDefault="00BC2D28" w:rsidP="00BC2D28">
      <w:pPr>
        <w:pStyle w:val="NormalWeb"/>
        <w:numPr>
          <w:ilvl w:val="0"/>
          <w:numId w:val="2"/>
        </w:numPr>
        <w:spacing w:before="0" w:beforeAutospacing="0" w:after="0" w:afterAutospacing="0"/>
        <w:contextualSpacing/>
        <w:rPr>
          <w:rFonts w:ascii="Arial" w:hAnsi="Arial" w:cs="Arial"/>
          <w:color w:val="191919"/>
        </w:rPr>
      </w:pPr>
      <w:r w:rsidRPr="00D83EF2">
        <w:rPr>
          <w:rFonts w:ascii="Arial" w:hAnsi="Arial" w:cs="Arial"/>
          <w:color w:val="191919"/>
        </w:rPr>
        <w:t xml:space="preserve">Read pages 190 – 195 of the “Learning to Think Things Through: A Guide to Critical Thinking across the Curriculum” text. Note that you are required to read the full text during Unit 4.  </w:t>
      </w:r>
    </w:p>
    <w:p w:rsidR="00BC2D28" w:rsidRPr="00D83EF2" w:rsidRDefault="00BC2D28" w:rsidP="00BC2D28">
      <w:pPr>
        <w:pStyle w:val="NormalWeb"/>
        <w:numPr>
          <w:ilvl w:val="0"/>
          <w:numId w:val="2"/>
        </w:numPr>
        <w:spacing w:before="0" w:beforeAutospacing="0" w:after="0" w:afterAutospacing="0"/>
        <w:contextualSpacing/>
        <w:rPr>
          <w:rFonts w:ascii="Arial" w:hAnsi="Arial" w:cs="Arial"/>
          <w:color w:val="191919"/>
        </w:rPr>
      </w:pPr>
      <w:r w:rsidRPr="00D83EF2">
        <w:rPr>
          <w:rFonts w:ascii="Arial" w:hAnsi="Arial" w:cs="Arial"/>
          <w:color w:val="191919"/>
        </w:rPr>
        <w:t xml:space="preserve">Review the Unit 5 Assignment Grading Rubric (under Course Resources). </w:t>
      </w:r>
    </w:p>
    <w:p w:rsidR="00BC2D28" w:rsidRPr="00D83EF2" w:rsidRDefault="00BC2D28" w:rsidP="00BC2D28">
      <w:pPr>
        <w:pStyle w:val="NormalWeb"/>
        <w:numPr>
          <w:ilvl w:val="0"/>
          <w:numId w:val="2"/>
        </w:numPr>
        <w:spacing w:before="0" w:beforeAutospacing="0" w:after="0" w:afterAutospacing="0"/>
        <w:contextualSpacing/>
        <w:rPr>
          <w:rFonts w:ascii="Arial" w:hAnsi="Arial" w:cs="Arial"/>
          <w:color w:val="191919"/>
        </w:rPr>
      </w:pPr>
      <w:r w:rsidRPr="00D83EF2">
        <w:rPr>
          <w:rFonts w:ascii="Arial" w:hAnsi="Arial" w:cs="Arial"/>
          <w:color w:val="191919"/>
        </w:rPr>
        <w:t xml:space="preserve">Watch the video </w:t>
      </w:r>
      <w:r w:rsidR="002B28B1" w:rsidRPr="00D83EF2">
        <w:rPr>
          <w:rFonts w:ascii="Arial" w:hAnsi="Arial" w:cs="Arial"/>
          <w:color w:val="191919"/>
        </w:rPr>
        <w:t>on</w:t>
      </w:r>
      <w:r w:rsidRPr="00D83EF2">
        <w:rPr>
          <w:rFonts w:ascii="Arial" w:hAnsi="Arial" w:cs="Arial"/>
          <w:color w:val="191919"/>
        </w:rPr>
        <w:t> </w:t>
      </w:r>
      <w:hyperlink r:id="rId5" w:anchor="watch" w:tgtFrame="new" w:history="1">
        <w:r w:rsidR="002B28B1" w:rsidRPr="00D83EF2">
          <w:rPr>
            <w:rStyle w:val="Hyperlink"/>
            <w:rFonts w:ascii="Arial" w:hAnsi="Arial" w:cs="Arial"/>
            <w:color w:val="1D2470"/>
          </w:rPr>
          <w:t>The Anatomy of a Scientific Article</w:t>
        </w:r>
      </w:hyperlink>
      <w:r w:rsidRPr="00D83EF2">
        <w:rPr>
          <w:rFonts w:ascii="Arial" w:hAnsi="Arial" w:cs="Arial"/>
          <w:color w:val="191919"/>
        </w:rPr>
        <w:t> to understand what a peer reviewed research article entails.</w:t>
      </w:r>
    </w:p>
    <w:p w:rsidR="00BC2D28" w:rsidRPr="00D83EF2" w:rsidRDefault="00BC2D28" w:rsidP="00BC2D28">
      <w:pPr>
        <w:pStyle w:val="NormalWeb"/>
        <w:numPr>
          <w:ilvl w:val="0"/>
          <w:numId w:val="2"/>
        </w:numPr>
        <w:spacing w:before="0" w:beforeAutospacing="0" w:after="0" w:afterAutospacing="0"/>
        <w:contextualSpacing/>
        <w:rPr>
          <w:rFonts w:ascii="Arial" w:hAnsi="Arial" w:cs="Arial"/>
          <w:color w:val="191919"/>
        </w:rPr>
      </w:pPr>
      <w:r w:rsidRPr="00D83EF2">
        <w:rPr>
          <w:rFonts w:ascii="Arial" w:hAnsi="Arial" w:cs="Arial"/>
          <w:color w:val="191919"/>
        </w:rPr>
        <w:t xml:space="preserve">Review “Critical Writing: Using the Core Process to Write a Paper (p. 190-195) from your textbook “Learning to Think Things Through: A Guide to Critical Thinking across the Curriculum” </w:t>
      </w:r>
    </w:p>
    <w:p w:rsidR="00BC2D28" w:rsidRPr="00D83EF2" w:rsidRDefault="00BC2D28" w:rsidP="00BC2D28">
      <w:pPr>
        <w:pStyle w:val="NormalWeb"/>
        <w:spacing w:before="0" w:after="0"/>
        <w:contextualSpacing/>
        <w:rPr>
          <w:rFonts w:ascii="Arial" w:hAnsi="Arial" w:cs="Arial"/>
          <w:color w:val="191919"/>
        </w:rPr>
      </w:pPr>
    </w:p>
    <w:p w:rsidR="00BC2D28" w:rsidRPr="00D83EF2" w:rsidRDefault="00BC2D28" w:rsidP="00BC2D28">
      <w:pPr>
        <w:pStyle w:val="NormalWeb"/>
        <w:spacing w:before="0" w:beforeAutospacing="0" w:after="0" w:afterAutospacing="0"/>
        <w:contextualSpacing/>
        <w:rPr>
          <w:rFonts w:ascii="Arial" w:hAnsi="Arial" w:cs="Arial"/>
          <w:b/>
          <w:color w:val="191919"/>
        </w:rPr>
      </w:pPr>
      <w:r w:rsidRPr="00D83EF2">
        <w:rPr>
          <w:rFonts w:ascii="Arial" w:hAnsi="Arial" w:cs="Arial"/>
          <w:b/>
          <w:color w:val="191919"/>
        </w:rPr>
        <w:t xml:space="preserve">Identify and Appropriate Peer-Reviewed Research Article </w:t>
      </w:r>
    </w:p>
    <w:p w:rsidR="00BC2D28" w:rsidRPr="00D83EF2" w:rsidRDefault="00BC2D28" w:rsidP="00BC2D28">
      <w:pPr>
        <w:pStyle w:val="NormalWeb"/>
        <w:spacing w:before="0" w:after="0"/>
        <w:contextualSpacing/>
        <w:rPr>
          <w:rFonts w:ascii="Arial" w:hAnsi="Arial" w:cs="Arial"/>
          <w:b/>
          <w:color w:val="191919"/>
        </w:rPr>
      </w:pPr>
    </w:p>
    <w:p w:rsidR="00BC2D28" w:rsidRPr="00D83EF2" w:rsidRDefault="00BC2D28" w:rsidP="00BC2D28">
      <w:pPr>
        <w:pStyle w:val="NormalWeb"/>
        <w:spacing w:before="0" w:after="0"/>
        <w:contextualSpacing/>
        <w:rPr>
          <w:rFonts w:ascii="Arial" w:hAnsi="Arial" w:cs="Arial"/>
          <w:color w:val="191919"/>
        </w:rPr>
      </w:pPr>
      <w:r w:rsidRPr="00D83EF2">
        <w:rPr>
          <w:rFonts w:ascii="Arial" w:hAnsi="Arial" w:cs="Arial"/>
          <w:color w:val="191919"/>
        </w:rPr>
        <w:t xml:space="preserve">After reviewing the guidelines and resources, you should identify and download an appropriate research article to analyze. Visit the Purdue Global Library and use the library databases to find an article. Search for journal articles using keywords associated with a topic in your chosen specialization and future profession. Limit your search to articles published within the last five years and that are peer-reviewed. The article must review a specific, original research study (i.e., with a specific research hypothesis; do not use an article which is a review of the literature). The PG librarians are available to assist you in finding an article. Once you identify an appropriate article, download and read your article. </w:t>
      </w:r>
    </w:p>
    <w:p w:rsidR="00BC2D28" w:rsidRPr="00D83EF2" w:rsidRDefault="00BC2D28" w:rsidP="00BC2D28">
      <w:pPr>
        <w:pStyle w:val="NormalWeb"/>
        <w:spacing w:before="0" w:after="0"/>
        <w:contextualSpacing/>
        <w:rPr>
          <w:rFonts w:ascii="Arial" w:hAnsi="Arial" w:cs="Arial"/>
          <w:b/>
          <w:color w:val="191919"/>
        </w:rPr>
      </w:pPr>
    </w:p>
    <w:p w:rsidR="00BC2D28" w:rsidRPr="00D83EF2" w:rsidRDefault="00BC2D28" w:rsidP="00BC2D28">
      <w:pPr>
        <w:pStyle w:val="NormalWeb"/>
        <w:spacing w:before="0" w:beforeAutospacing="0" w:after="0" w:afterAutospacing="0"/>
        <w:contextualSpacing/>
        <w:rPr>
          <w:rFonts w:ascii="Arial" w:hAnsi="Arial" w:cs="Arial"/>
          <w:b/>
          <w:color w:val="191919"/>
        </w:rPr>
      </w:pPr>
      <w:r w:rsidRPr="00D83EF2">
        <w:rPr>
          <w:rFonts w:ascii="Arial" w:hAnsi="Arial" w:cs="Arial"/>
          <w:b/>
          <w:color w:val="191919"/>
        </w:rPr>
        <w:t xml:space="preserve">Follow the Six Step Process to Critical Writing </w:t>
      </w:r>
    </w:p>
    <w:p w:rsidR="00BC2D28" w:rsidRPr="00D83EF2" w:rsidRDefault="00BC2D28" w:rsidP="00BC2D28">
      <w:pPr>
        <w:pStyle w:val="NormalWeb"/>
        <w:spacing w:before="0" w:after="0"/>
        <w:contextualSpacing/>
        <w:rPr>
          <w:rFonts w:ascii="Arial" w:hAnsi="Arial" w:cs="Arial"/>
          <w:color w:val="191919"/>
        </w:rPr>
      </w:pPr>
    </w:p>
    <w:p w:rsidR="00BC2D28" w:rsidRPr="00D83EF2" w:rsidRDefault="00BC2D28" w:rsidP="00BC2D28">
      <w:pPr>
        <w:pStyle w:val="NormalWeb"/>
        <w:spacing w:before="0" w:beforeAutospacing="0" w:after="0" w:afterAutospacing="0"/>
        <w:contextualSpacing/>
        <w:rPr>
          <w:rFonts w:ascii="Arial" w:hAnsi="Arial" w:cs="Arial"/>
          <w:color w:val="191919"/>
        </w:rPr>
      </w:pPr>
      <w:r w:rsidRPr="00D83EF2">
        <w:rPr>
          <w:rFonts w:ascii="Arial" w:hAnsi="Arial" w:cs="Arial"/>
          <w:color w:val="191919"/>
        </w:rPr>
        <w:t>For this week’s Assignment you will work through the six-step process by analyzing the article you chose from the library and writing a critical review of the article. Additionally, be sure to incorporate the following into your Unit 5 Assignment when analyzing the journal article:</w:t>
      </w:r>
    </w:p>
    <w:p w:rsidR="00BC2D28" w:rsidRPr="00D83EF2" w:rsidRDefault="00BC2D28" w:rsidP="00BC2D28">
      <w:pPr>
        <w:pStyle w:val="NormalWeb"/>
        <w:spacing w:before="0" w:after="0"/>
        <w:contextualSpacing/>
        <w:rPr>
          <w:rFonts w:ascii="Arial" w:hAnsi="Arial" w:cs="Arial"/>
          <w:color w:val="191919"/>
        </w:rPr>
      </w:pPr>
    </w:p>
    <w:p w:rsidR="00BC2D28" w:rsidRPr="00D83EF2" w:rsidRDefault="00BC2D28" w:rsidP="00BC2D28">
      <w:pPr>
        <w:pStyle w:val="NormalWeb"/>
        <w:numPr>
          <w:ilvl w:val="0"/>
          <w:numId w:val="3"/>
        </w:numPr>
        <w:spacing w:before="0" w:beforeAutospacing="0" w:after="0" w:afterAutospacing="0"/>
        <w:contextualSpacing/>
        <w:rPr>
          <w:rFonts w:ascii="Arial" w:hAnsi="Arial" w:cs="Arial"/>
          <w:color w:val="191919"/>
        </w:rPr>
      </w:pPr>
      <w:r w:rsidRPr="00D83EF2">
        <w:rPr>
          <w:rFonts w:ascii="Arial" w:hAnsi="Arial" w:cs="Arial"/>
          <w:color w:val="191919"/>
        </w:rPr>
        <w:t>Circle of Elements (Chapter 2)</w:t>
      </w:r>
    </w:p>
    <w:p w:rsidR="00BC2D28" w:rsidRPr="00D83EF2" w:rsidRDefault="00BC2D28" w:rsidP="00BC2D28">
      <w:pPr>
        <w:pStyle w:val="NormalWeb"/>
        <w:numPr>
          <w:ilvl w:val="0"/>
          <w:numId w:val="3"/>
        </w:numPr>
        <w:spacing w:before="0" w:beforeAutospacing="0" w:after="0" w:afterAutospacing="0"/>
        <w:contextualSpacing/>
        <w:rPr>
          <w:rFonts w:ascii="Arial" w:hAnsi="Arial" w:cs="Arial"/>
          <w:color w:val="191919"/>
        </w:rPr>
      </w:pPr>
      <w:r w:rsidRPr="00D83EF2">
        <w:rPr>
          <w:rFonts w:ascii="Arial" w:hAnsi="Arial" w:cs="Arial"/>
          <w:color w:val="191919"/>
        </w:rPr>
        <w:t>SEE-I method (Chapter 1)</w:t>
      </w:r>
    </w:p>
    <w:p w:rsidR="00BC2D28" w:rsidRPr="00D83EF2" w:rsidRDefault="00BC2D28" w:rsidP="00BC2D28">
      <w:pPr>
        <w:pStyle w:val="NormalWeb"/>
        <w:numPr>
          <w:ilvl w:val="0"/>
          <w:numId w:val="3"/>
        </w:numPr>
        <w:spacing w:before="0" w:beforeAutospacing="0" w:after="0" w:afterAutospacing="0"/>
        <w:contextualSpacing/>
        <w:rPr>
          <w:rFonts w:ascii="Arial" w:hAnsi="Arial" w:cs="Arial"/>
          <w:color w:val="191919"/>
        </w:rPr>
      </w:pPr>
      <w:r w:rsidRPr="00D83EF2">
        <w:rPr>
          <w:rFonts w:ascii="Arial" w:hAnsi="Arial" w:cs="Arial"/>
          <w:color w:val="191919"/>
        </w:rPr>
        <w:t xml:space="preserve">Standards Check (Chapter 4) </w:t>
      </w:r>
    </w:p>
    <w:p w:rsidR="00BC2D28" w:rsidRPr="00D83EF2" w:rsidRDefault="00BC2D28" w:rsidP="00BC2D28">
      <w:pPr>
        <w:pStyle w:val="NormalWeb"/>
        <w:spacing w:before="0" w:after="0"/>
        <w:ind w:left="720"/>
        <w:contextualSpacing/>
        <w:rPr>
          <w:rFonts w:ascii="Arial" w:hAnsi="Arial" w:cs="Arial"/>
          <w:color w:val="191919"/>
        </w:rPr>
      </w:pPr>
    </w:p>
    <w:p w:rsidR="00BC2D28" w:rsidRPr="00D83EF2" w:rsidRDefault="00BC2D28" w:rsidP="00BC2D28">
      <w:pPr>
        <w:pStyle w:val="NormalWeb"/>
        <w:spacing w:before="0" w:beforeAutospacing="0" w:after="0" w:afterAutospacing="0"/>
        <w:contextualSpacing/>
        <w:rPr>
          <w:rFonts w:ascii="Arial" w:hAnsi="Arial" w:cs="Arial"/>
          <w:color w:val="191919"/>
        </w:rPr>
      </w:pPr>
      <w:r w:rsidRPr="00D83EF2">
        <w:rPr>
          <w:rFonts w:ascii="Arial" w:hAnsi="Arial" w:cs="Arial"/>
          <w:color w:val="191919"/>
        </w:rPr>
        <w:t xml:space="preserve">As described in the six-step process, you should create an outline of your paper during the pre-writing phase. Use your completed outline to write a 4-6-page critical review of your library article using the </w:t>
      </w:r>
      <w:hyperlink r:id="rId6" w:history="1">
        <w:r w:rsidRPr="00D83EF2">
          <w:rPr>
            <w:rStyle w:val="Hyperlink"/>
            <w:rFonts w:ascii="Arial" w:hAnsi="Arial" w:cs="Arial"/>
          </w:rPr>
          <w:t>Unit 5 Template</w:t>
        </w:r>
      </w:hyperlink>
      <w:r w:rsidRPr="00D83EF2">
        <w:rPr>
          <w:rFonts w:ascii="Arial" w:hAnsi="Arial" w:cs="Arial"/>
          <w:color w:val="191919"/>
        </w:rPr>
        <w:t xml:space="preserve"> as a guide. </w:t>
      </w:r>
    </w:p>
    <w:p w:rsidR="00BC2D28" w:rsidRPr="00D83EF2" w:rsidRDefault="00BC2D28" w:rsidP="00BC2D28">
      <w:pPr>
        <w:pStyle w:val="NormalWeb"/>
        <w:spacing w:before="0" w:after="0"/>
        <w:contextualSpacing/>
        <w:rPr>
          <w:rFonts w:ascii="Arial" w:hAnsi="Arial" w:cs="Arial"/>
          <w:color w:val="191919"/>
        </w:rPr>
      </w:pPr>
    </w:p>
    <w:p w:rsidR="00BC2D28" w:rsidRPr="00D83EF2" w:rsidRDefault="00BC2D28" w:rsidP="00BC2D28">
      <w:pPr>
        <w:pStyle w:val="NormalWeb"/>
        <w:spacing w:before="0" w:beforeAutospacing="0" w:after="0" w:afterAutospacing="0"/>
        <w:contextualSpacing/>
        <w:rPr>
          <w:rFonts w:ascii="Arial" w:hAnsi="Arial" w:cs="Arial"/>
          <w:b/>
          <w:color w:val="191919"/>
        </w:rPr>
      </w:pPr>
      <w:r w:rsidRPr="00D83EF2">
        <w:rPr>
          <w:rFonts w:ascii="Arial" w:hAnsi="Arial" w:cs="Arial"/>
          <w:b/>
          <w:color w:val="191919"/>
        </w:rPr>
        <w:lastRenderedPageBreak/>
        <w:t>Include the following in your critical review:</w:t>
      </w:r>
    </w:p>
    <w:p w:rsidR="00BC2D28" w:rsidRPr="00D83EF2" w:rsidRDefault="00BC2D28" w:rsidP="00BC2D28">
      <w:pPr>
        <w:pStyle w:val="NormalWeb"/>
        <w:spacing w:before="0" w:after="0"/>
        <w:contextualSpacing/>
        <w:rPr>
          <w:rFonts w:ascii="Arial" w:hAnsi="Arial" w:cs="Arial"/>
          <w:color w:val="191919"/>
        </w:rPr>
      </w:pPr>
    </w:p>
    <w:p w:rsidR="00BC2D28" w:rsidRPr="00D83EF2" w:rsidRDefault="00BC2D28" w:rsidP="00BC2D28">
      <w:pPr>
        <w:pStyle w:val="NormalWeb"/>
        <w:numPr>
          <w:ilvl w:val="0"/>
          <w:numId w:val="4"/>
        </w:numPr>
        <w:spacing w:before="0" w:beforeAutospacing="0" w:after="0" w:afterAutospacing="0"/>
        <w:contextualSpacing/>
        <w:rPr>
          <w:rFonts w:ascii="Arial" w:hAnsi="Arial" w:cs="Arial"/>
          <w:color w:val="191919"/>
        </w:rPr>
      </w:pPr>
      <w:r w:rsidRPr="00D83EF2">
        <w:rPr>
          <w:rFonts w:ascii="Arial" w:hAnsi="Arial" w:cs="Arial"/>
          <w:color w:val="191919"/>
        </w:rPr>
        <w:t>Summary of the Article</w:t>
      </w:r>
    </w:p>
    <w:p w:rsidR="00BC2D28" w:rsidRPr="00D83EF2" w:rsidRDefault="00BC2D28" w:rsidP="00BC2D28">
      <w:pPr>
        <w:pStyle w:val="NormalWeb"/>
        <w:numPr>
          <w:ilvl w:val="0"/>
          <w:numId w:val="4"/>
        </w:numPr>
        <w:spacing w:before="0" w:beforeAutospacing="0" w:after="0" w:afterAutospacing="0"/>
        <w:contextualSpacing/>
        <w:rPr>
          <w:rFonts w:ascii="Arial" w:hAnsi="Arial" w:cs="Arial"/>
          <w:color w:val="191919"/>
        </w:rPr>
      </w:pPr>
      <w:r w:rsidRPr="00D83EF2">
        <w:rPr>
          <w:rFonts w:ascii="Arial" w:hAnsi="Arial" w:cs="Arial"/>
          <w:color w:val="191919"/>
        </w:rPr>
        <w:t>Analysis of the article</w:t>
      </w:r>
    </w:p>
    <w:p w:rsidR="00BC2D28" w:rsidRPr="00D83EF2" w:rsidRDefault="00BC2D28" w:rsidP="00BC2D28">
      <w:pPr>
        <w:pStyle w:val="NormalWeb"/>
        <w:numPr>
          <w:ilvl w:val="0"/>
          <w:numId w:val="4"/>
        </w:numPr>
        <w:spacing w:before="0" w:beforeAutospacing="0" w:after="0" w:afterAutospacing="0"/>
        <w:contextualSpacing/>
        <w:rPr>
          <w:rFonts w:ascii="Arial" w:hAnsi="Arial" w:cs="Arial"/>
          <w:color w:val="191919"/>
        </w:rPr>
      </w:pPr>
      <w:r w:rsidRPr="00D83EF2">
        <w:rPr>
          <w:rFonts w:ascii="Arial" w:hAnsi="Arial" w:cs="Arial"/>
          <w:color w:val="191919"/>
        </w:rPr>
        <w:t>Reflection</w:t>
      </w:r>
    </w:p>
    <w:p w:rsidR="00BC2D28" w:rsidRPr="00D83EF2" w:rsidRDefault="00BC2D28" w:rsidP="00BC2D28">
      <w:pPr>
        <w:pStyle w:val="NormalWeb"/>
        <w:numPr>
          <w:ilvl w:val="0"/>
          <w:numId w:val="4"/>
        </w:numPr>
        <w:spacing w:before="0" w:beforeAutospacing="0" w:after="0" w:afterAutospacing="0"/>
        <w:contextualSpacing/>
        <w:rPr>
          <w:rFonts w:ascii="Arial" w:hAnsi="Arial" w:cs="Arial"/>
          <w:color w:val="191919"/>
        </w:rPr>
      </w:pPr>
      <w:r w:rsidRPr="00D83EF2">
        <w:rPr>
          <w:rFonts w:ascii="Arial" w:hAnsi="Arial" w:cs="Arial"/>
          <w:color w:val="191919"/>
        </w:rPr>
        <w:t xml:space="preserve">Conclusion </w:t>
      </w:r>
      <w:bookmarkEnd w:id="0"/>
    </w:p>
    <w:p w:rsidR="00BC2D28" w:rsidRPr="00D83EF2" w:rsidRDefault="00BC2D28" w:rsidP="00BC2D28">
      <w:pPr>
        <w:pStyle w:val="NormalWeb"/>
        <w:spacing w:before="0" w:beforeAutospacing="0" w:after="0" w:afterAutospacing="0"/>
        <w:ind w:left="720"/>
        <w:contextualSpacing/>
        <w:rPr>
          <w:rFonts w:ascii="Arial" w:hAnsi="Arial" w:cs="Arial"/>
          <w:color w:val="191919"/>
        </w:rPr>
      </w:pPr>
    </w:p>
    <w:p w:rsidR="00BC2D28" w:rsidRPr="00D83EF2" w:rsidRDefault="00BC2D28" w:rsidP="00BC2D28">
      <w:pPr>
        <w:shd w:val="clear" w:color="auto" w:fill="FFFFFF"/>
        <w:spacing w:after="0" w:line="240" w:lineRule="auto"/>
        <w:contextualSpacing/>
        <w:rPr>
          <w:rFonts w:ascii="Arial" w:eastAsia="Times New Roman" w:hAnsi="Arial" w:cs="Arial"/>
          <w:b/>
          <w:bCs/>
          <w:sz w:val="24"/>
          <w:szCs w:val="24"/>
        </w:rPr>
      </w:pPr>
      <w:r w:rsidRPr="00D83EF2">
        <w:rPr>
          <w:rFonts w:ascii="Arial" w:eastAsia="Times New Roman" w:hAnsi="Arial" w:cs="Arial"/>
          <w:b/>
          <w:bCs/>
          <w:sz w:val="24"/>
          <w:szCs w:val="24"/>
        </w:rPr>
        <w:t>Writing Requirements and Assignment Guidelines</w:t>
      </w:r>
    </w:p>
    <w:p w:rsidR="00BC2D28" w:rsidRPr="00D83EF2" w:rsidRDefault="00BC2D28" w:rsidP="00BC2D28">
      <w:pPr>
        <w:shd w:val="clear" w:color="auto" w:fill="FFFFFF"/>
        <w:spacing w:after="0" w:line="240" w:lineRule="auto"/>
        <w:contextualSpacing/>
        <w:rPr>
          <w:rFonts w:ascii="Arial" w:eastAsia="Times New Roman" w:hAnsi="Arial" w:cs="Arial"/>
          <w:sz w:val="24"/>
          <w:szCs w:val="24"/>
        </w:rPr>
      </w:pPr>
    </w:p>
    <w:p w:rsidR="00BC2D28" w:rsidRPr="00D83EF2" w:rsidRDefault="00BC2D28" w:rsidP="00BC2D28">
      <w:pPr>
        <w:shd w:val="clear" w:color="auto" w:fill="FFFFFF"/>
        <w:spacing w:after="0" w:line="240" w:lineRule="auto"/>
        <w:contextualSpacing/>
        <w:rPr>
          <w:rFonts w:ascii="Arial" w:eastAsia="Times New Roman" w:hAnsi="Arial" w:cs="Arial"/>
          <w:sz w:val="24"/>
          <w:szCs w:val="24"/>
        </w:rPr>
      </w:pPr>
      <w:r w:rsidRPr="00D83EF2">
        <w:rPr>
          <w:rFonts w:ascii="Arial" w:eastAsia="Times New Roman" w:hAnsi="Arial" w:cs="Arial"/>
          <w:sz w:val="24"/>
          <w:szCs w:val="24"/>
        </w:rPr>
        <w:t>Your Assignment should be a 4-6-page essay, not including the Title and Reference pages, and should include the following elements:</w:t>
      </w:r>
    </w:p>
    <w:p w:rsidR="00BC2D28" w:rsidRPr="00D83EF2" w:rsidRDefault="00BC2D28" w:rsidP="00BC2D28">
      <w:pPr>
        <w:widowControl/>
        <w:numPr>
          <w:ilvl w:val="0"/>
          <w:numId w:val="1"/>
        </w:numPr>
        <w:shd w:val="clear" w:color="auto" w:fill="FFFFFF"/>
        <w:tabs>
          <w:tab w:val="clear" w:pos="720"/>
          <w:tab w:val="num" w:pos="1080"/>
        </w:tabs>
        <w:spacing w:after="0" w:line="240" w:lineRule="auto"/>
        <w:contextualSpacing/>
        <w:rPr>
          <w:rFonts w:ascii="Arial" w:eastAsia="Times New Roman" w:hAnsi="Arial" w:cs="Arial"/>
          <w:sz w:val="24"/>
          <w:szCs w:val="24"/>
        </w:rPr>
      </w:pPr>
      <w:r w:rsidRPr="00D83EF2">
        <w:rPr>
          <w:rFonts w:ascii="Arial" w:eastAsia="Times New Roman" w:hAnsi="Arial" w:cs="Arial"/>
          <w:sz w:val="24"/>
          <w:szCs w:val="24"/>
        </w:rPr>
        <w:t>Title page: Provide your name, title of Assignment, course and unit number, and date</w:t>
      </w:r>
    </w:p>
    <w:p w:rsidR="00BC2D28" w:rsidRPr="00D83EF2" w:rsidRDefault="00BC2D28" w:rsidP="00BC2D28">
      <w:pPr>
        <w:widowControl/>
        <w:numPr>
          <w:ilvl w:val="0"/>
          <w:numId w:val="1"/>
        </w:numPr>
        <w:shd w:val="clear" w:color="auto" w:fill="FFFFFF"/>
        <w:tabs>
          <w:tab w:val="clear" w:pos="720"/>
          <w:tab w:val="num" w:pos="1080"/>
        </w:tabs>
        <w:spacing w:after="0" w:line="240" w:lineRule="auto"/>
        <w:contextualSpacing/>
        <w:rPr>
          <w:rFonts w:ascii="Arial" w:eastAsia="Times New Roman" w:hAnsi="Arial" w:cs="Arial"/>
          <w:sz w:val="24"/>
          <w:szCs w:val="24"/>
        </w:rPr>
      </w:pPr>
      <w:r w:rsidRPr="00D83EF2">
        <w:rPr>
          <w:rFonts w:ascii="Arial" w:eastAsia="Times New Roman" w:hAnsi="Arial" w:cs="Arial"/>
          <w:sz w:val="24"/>
          <w:szCs w:val="24"/>
        </w:rPr>
        <w:t>Body: Answer the questions in complete sentences and paragraphs</w:t>
      </w:r>
    </w:p>
    <w:p w:rsidR="00BC2D28" w:rsidRPr="00D83EF2" w:rsidRDefault="00BC2D28" w:rsidP="00BC2D28">
      <w:pPr>
        <w:widowControl/>
        <w:numPr>
          <w:ilvl w:val="1"/>
          <w:numId w:val="1"/>
        </w:numPr>
        <w:shd w:val="clear" w:color="auto" w:fill="FFFFFF"/>
        <w:tabs>
          <w:tab w:val="clear" w:pos="1440"/>
          <w:tab w:val="num" w:pos="1800"/>
        </w:tabs>
        <w:spacing w:after="0" w:line="240" w:lineRule="auto"/>
        <w:contextualSpacing/>
        <w:rPr>
          <w:rFonts w:ascii="Arial" w:eastAsia="Times New Roman" w:hAnsi="Arial" w:cs="Arial"/>
          <w:sz w:val="24"/>
          <w:szCs w:val="24"/>
        </w:rPr>
      </w:pPr>
      <w:r w:rsidRPr="00D83EF2">
        <w:rPr>
          <w:rFonts w:ascii="Arial" w:eastAsia="Times New Roman" w:hAnsi="Arial" w:cs="Arial"/>
          <w:sz w:val="24"/>
          <w:szCs w:val="24"/>
        </w:rPr>
        <w:t>The assignment must be written in Standard English and demonstrate superior organization, including a highly developed viewpoint and purpose. The communication of your thoughts must be highly ordered, logical, and unified, displaying exceptional content, organization, style, and mechanics (including the use of correct grammar, punctuation, and sentence structure).</w:t>
      </w:r>
    </w:p>
    <w:p w:rsidR="00BC2D28" w:rsidRPr="00D83EF2" w:rsidRDefault="00BC2D28" w:rsidP="00BC2D28">
      <w:pPr>
        <w:widowControl/>
        <w:numPr>
          <w:ilvl w:val="0"/>
          <w:numId w:val="1"/>
        </w:numPr>
        <w:shd w:val="clear" w:color="auto" w:fill="FFFFFF"/>
        <w:tabs>
          <w:tab w:val="clear" w:pos="720"/>
          <w:tab w:val="num" w:pos="1080"/>
        </w:tabs>
        <w:spacing w:after="0" w:line="240" w:lineRule="auto"/>
        <w:contextualSpacing/>
        <w:rPr>
          <w:rFonts w:ascii="Arial" w:eastAsia="Times New Roman" w:hAnsi="Arial" w:cs="Arial"/>
          <w:sz w:val="24"/>
          <w:szCs w:val="24"/>
        </w:rPr>
      </w:pPr>
      <w:r w:rsidRPr="00D83EF2">
        <w:rPr>
          <w:rFonts w:ascii="Arial" w:eastAsia="Times New Roman" w:hAnsi="Arial" w:cs="Arial"/>
          <w:sz w:val="24"/>
          <w:szCs w:val="24"/>
        </w:rPr>
        <w:t>Reference Page: Sources in APA format</w:t>
      </w:r>
    </w:p>
    <w:p w:rsidR="00BC2D28" w:rsidRPr="00D83EF2" w:rsidRDefault="00BC2D28" w:rsidP="00BC2D28">
      <w:pPr>
        <w:widowControl/>
        <w:numPr>
          <w:ilvl w:val="0"/>
          <w:numId w:val="1"/>
        </w:numPr>
        <w:shd w:val="clear" w:color="auto" w:fill="FFFFFF"/>
        <w:tabs>
          <w:tab w:val="clear" w:pos="720"/>
          <w:tab w:val="num" w:pos="1080"/>
        </w:tabs>
        <w:spacing w:after="0" w:line="240" w:lineRule="auto"/>
        <w:contextualSpacing/>
        <w:rPr>
          <w:rFonts w:ascii="Arial" w:eastAsia="Times New Roman" w:hAnsi="Arial" w:cs="Arial"/>
          <w:sz w:val="24"/>
          <w:szCs w:val="24"/>
        </w:rPr>
      </w:pPr>
      <w:r w:rsidRPr="00D83EF2">
        <w:rPr>
          <w:rFonts w:ascii="Arial" w:eastAsia="Times New Roman" w:hAnsi="Arial" w:cs="Arial"/>
          <w:sz w:val="24"/>
          <w:szCs w:val="24"/>
        </w:rPr>
        <w:t>Use Arial or Times New Roman 12-point font, double-spaced</w:t>
      </w:r>
    </w:p>
    <w:p w:rsidR="00BC2D28" w:rsidRPr="00D83EF2" w:rsidRDefault="00BC2D28" w:rsidP="00BC2D28">
      <w:pPr>
        <w:widowControl/>
        <w:numPr>
          <w:ilvl w:val="0"/>
          <w:numId w:val="1"/>
        </w:numPr>
        <w:shd w:val="clear" w:color="auto" w:fill="FFFFFF"/>
        <w:tabs>
          <w:tab w:val="clear" w:pos="720"/>
          <w:tab w:val="num" w:pos="1080"/>
        </w:tabs>
        <w:spacing w:after="0" w:line="240" w:lineRule="auto"/>
        <w:contextualSpacing/>
        <w:rPr>
          <w:rFonts w:ascii="Arial" w:eastAsia="Times New Roman" w:hAnsi="Arial" w:cs="Arial"/>
          <w:sz w:val="24"/>
          <w:szCs w:val="24"/>
        </w:rPr>
      </w:pPr>
      <w:r w:rsidRPr="00D83EF2">
        <w:rPr>
          <w:rFonts w:ascii="Arial" w:eastAsia="Times New Roman" w:hAnsi="Arial" w:cs="Arial"/>
          <w:sz w:val="24"/>
          <w:szCs w:val="24"/>
        </w:rPr>
        <w:t xml:space="preserve">Use </w:t>
      </w:r>
      <w:r w:rsidR="00EC653A" w:rsidRPr="00D83EF2">
        <w:rPr>
          <w:rFonts w:ascii="Arial" w:eastAsia="Times New Roman" w:hAnsi="Arial" w:cs="Arial"/>
          <w:sz w:val="24"/>
          <w:szCs w:val="24"/>
        </w:rPr>
        <w:t>current</w:t>
      </w:r>
      <w:r w:rsidRPr="00D83EF2">
        <w:rPr>
          <w:rFonts w:ascii="Arial" w:eastAsia="Times New Roman" w:hAnsi="Arial" w:cs="Arial"/>
          <w:sz w:val="24"/>
          <w:szCs w:val="24"/>
        </w:rPr>
        <w:t xml:space="preserve"> APA </w:t>
      </w:r>
      <w:r w:rsidR="003653BA">
        <w:rPr>
          <w:rFonts w:ascii="Arial" w:eastAsia="Times New Roman" w:hAnsi="Arial" w:cs="Arial"/>
          <w:sz w:val="24"/>
          <w:szCs w:val="24"/>
        </w:rPr>
        <w:t>f</w:t>
      </w:r>
      <w:r w:rsidRPr="00D83EF2">
        <w:rPr>
          <w:rFonts w:ascii="Arial" w:eastAsia="Times New Roman" w:hAnsi="Arial" w:cs="Arial"/>
          <w:sz w:val="24"/>
          <w:szCs w:val="24"/>
        </w:rPr>
        <w:t xml:space="preserve">ormatting and </w:t>
      </w:r>
      <w:r w:rsidR="003653BA">
        <w:rPr>
          <w:rFonts w:ascii="Arial" w:eastAsia="Times New Roman" w:hAnsi="Arial" w:cs="Arial"/>
          <w:sz w:val="24"/>
          <w:szCs w:val="24"/>
        </w:rPr>
        <w:t>c</w:t>
      </w:r>
      <w:bookmarkStart w:id="1" w:name="_GoBack"/>
      <w:bookmarkEnd w:id="1"/>
      <w:r w:rsidRPr="00D83EF2">
        <w:rPr>
          <w:rFonts w:ascii="Arial" w:eastAsia="Times New Roman" w:hAnsi="Arial" w:cs="Arial"/>
          <w:sz w:val="24"/>
          <w:szCs w:val="24"/>
        </w:rPr>
        <w:t>itation style</w:t>
      </w:r>
    </w:p>
    <w:p w:rsidR="00BC2D28" w:rsidRPr="00D83EF2" w:rsidRDefault="00BC2D28" w:rsidP="00BC2D28">
      <w:pPr>
        <w:widowControl/>
        <w:numPr>
          <w:ilvl w:val="1"/>
          <w:numId w:val="1"/>
        </w:numPr>
        <w:shd w:val="clear" w:color="auto" w:fill="FFFFFF"/>
        <w:tabs>
          <w:tab w:val="clear" w:pos="1440"/>
          <w:tab w:val="num" w:pos="1800"/>
        </w:tabs>
        <w:spacing w:after="0" w:line="240" w:lineRule="auto"/>
        <w:contextualSpacing/>
        <w:rPr>
          <w:rFonts w:ascii="Arial" w:eastAsia="Times New Roman" w:hAnsi="Arial" w:cs="Arial"/>
          <w:sz w:val="24"/>
          <w:szCs w:val="24"/>
        </w:rPr>
      </w:pPr>
      <w:r w:rsidRPr="00D83EF2">
        <w:rPr>
          <w:rFonts w:ascii="Arial" w:eastAsia="Times New Roman" w:hAnsi="Arial" w:cs="Arial"/>
          <w:sz w:val="24"/>
          <w:szCs w:val="24"/>
        </w:rPr>
        <w:t>If you need assistance with APA style, please visit the </w:t>
      </w:r>
      <w:hyperlink r:id="rId7" w:tgtFrame="_blank" w:history="1">
        <w:r w:rsidR="00AF64B0" w:rsidRPr="00D83EF2">
          <w:rPr>
            <w:rFonts w:ascii="Arial" w:eastAsia="Times New Roman" w:hAnsi="Arial" w:cs="Arial"/>
            <w:color w:val="0563C1"/>
            <w:sz w:val="24"/>
            <w:szCs w:val="24"/>
            <w:u w:val="single"/>
          </w:rPr>
          <w:t>Purdue Global Writing Center</w:t>
        </w:r>
      </w:hyperlink>
      <w:r w:rsidRPr="00D83EF2">
        <w:rPr>
          <w:rFonts w:ascii="Arial" w:eastAsia="Times New Roman" w:hAnsi="Arial" w:cs="Arial"/>
          <w:sz w:val="24"/>
          <w:szCs w:val="24"/>
        </w:rPr>
        <w:t>.</w:t>
      </w:r>
    </w:p>
    <w:p w:rsidR="00BC2D28" w:rsidRPr="00D83EF2" w:rsidRDefault="00BC2D28" w:rsidP="00BC2D28">
      <w:pPr>
        <w:shd w:val="clear" w:color="auto" w:fill="FFFFFF"/>
        <w:spacing w:after="0" w:line="240" w:lineRule="auto"/>
        <w:contextualSpacing/>
        <w:rPr>
          <w:rFonts w:ascii="Arial" w:eastAsia="Times New Roman" w:hAnsi="Arial" w:cs="Arial"/>
          <w:color w:val="222222"/>
          <w:sz w:val="24"/>
          <w:szCs w:val="24"/>
        </w:rPr>
      </w:pPr>
    </w:p>
    <w:p w:rsidR="00BC2D28" w:rsidRPr="00D83EF2" w:rsidRDefault="00BC2D28" w:rsidP="00BC2D28">
      <w:pPr>
        <w:shd w:val="clear" w:color="auto" w:fill="FFFFFF"/>
        <w:spacing w:after="0" w:line="240" w:lineRule="auto"/>
        <w:contextualSpacing/>
        <w:rPr>
          <w:rFonts w:ascii="Arial" w:eastAsia="Times New Roman" w:hAnsi="Arial" w:cs="Arial"/>
          <w:color w:val="222222"/>
          <w:sz w:val="24"/>
          <w:szCs w:val="24"/>
        </w:rPr>
      </w:pPr>
      <w:r w:rsidRPr="00D83EF2">
        <w:rPr>
          <w:rFonts w:ascii="Arial" w:eastAsia="Times New Roman" w:hAnsi="Arial" w:cs="Arial"/>
          <w:b/>
          <w:bCs/>
          <w:color w:val="222222"/>
          <w:sz w:val="24"/>
          <w:szCs w:val="24"/>
        </w:rPr>
        <w:t>Submitting your Assignment</w:t>
      </w:r>
      <w:r w:rsidRPr="00D83EF2">
        <w:rPr>
          <w:rFonts w:ascii="Arial" w:eastAsia="Times New Roman" w:hAnsi="Arial" w:cs="Arial"/>
          <w:color w:val="222222"/>
          <w:sz w:val="24"/>
          <w:szCs w:val="24"/>
        </w:rPr>
        <w:t xml:space="preserve"> </w:t>
      </w:r>
    </w:p>
    <w:p w:rsidR="00BC2D28" w:rsidRPr="00D83EF2" w:rsidRDefault="00BC2D28" w:rsidP="00BC2D28">
      <w:pPr>
        <w:shd w:val="clear" w:color="auto" w:fill="FFFFFF"/>
        <w:spacing w:after="0" w:line="240" w:lineRule="auto"/>
        <w:contextualSpacing/>
        <w:rPr>
          <w:rFonts w:ascii="Arial" w:eastAsia="Times New Roman" w:hAnsi="Arial" w:cs="Arial"/>
          <w:color w:val="222222"/>
          <w:sz w:val="24"/>
          <w:szCs w:val="24"/>
        </w:rPr>
      </w:pPr>
      <w:r w:rsidRPr="00D83EF2">
        <w:rPr>
          <w:rFonts w:ascii="Arial" w:eastAsia="Times New Roman" w:hAnsi="Arial" w:cs="Arial"/>
          <w:color w:val="222222"/>
          <w:sz w:val="24"/>
          <w:szCs w:val="24"/>
        </w:rPr>
        <w:t xml:space="preserve">Create your essay in a </w:t>
      </w:r>
      <w:r w:rsidR="0023160F" w:rsidRPr="00D83EF2">
        <w:rPr>
          <w:rFonts w:ascii="Arial" w:eastAsia="Times New Roman" w:hAnsi="Arial" w:cs="Arial"/>
          <w:color w:val="222222"/>
          <w:sz w:val="24"/>
          <w:szCs w:val="24"/>
        </w:rPr>
        <w:t>W</w:t>
      </w:r>
      <w:r w:rsidR="0023160F" w:rsidRPr="00D83EF2">
        <w:rPr>
          <w:rFonts w:ascii="Arial" w:eastAsia="Times New Roman" w:hAnsi="Arial" w:cs="Arial"/>
          <w:color w:val="222222"/>
          <w:sz w:val="24"/>
          <w:szCs w:val="24"/>
        </w:rPr>
        <w:t xml:space="preserve">ord </w:t>
      </w:r>
      <w:r w:rsidRPr="00D83EF2">
        <w:rPr>
          <w:rFonts w:ascii="Arial" w:eastAsia="Times New Roman" w:hAnsi="Arial" w:cs="Arial"/>
          <w:color w:val="222222"/>
          <w:sz w:val="24"/>
          <w:szCs w:val="24"/>
        </w:rPr>
        <w:t>document. Save it in a location you will remember and with the following format: Lastname_FirstnameUnit5Assignment. When you are ready to submit it, click on the Assignment Dropbox and submit.</w:t>
      </w:r>
    </w:p>
    <w:p w:rsidR="00CD3FAE" w:rsidRPr="00D83EF2" w:rsidRDefault="00CD3FAE">
      <w:pPr>
        <w:rPr>
          <w:sz w:val="24"/>
          <w:szCs w:val="24"/>
        </w:rPr>
      </w:pPr>
    </w:p>
    <w:p w:rsidR="00ED6C1C" w:rsidRPr="00D83EF2" w:rsidRDefault="00ED6C1C" w:rsidP="00D83EF2">
      <w:pPr>
        <w:shd w:val="clear" w:color="auto" w:fill="FFFFFF"/>
        <w:spacing w:after="0" w:line="240" w:lineRule="auto"/>
        <w:contextualSpacing/>
        <w:rPr>
          <w:rFonts w:ascii="Arial" w:eastAsia="Times New Roman" w:hAnsi="Arial" w:cs="Arial"/>
          <w:b/>
          <w:bCs/>
          <w:color w:val="222222"/>
          <w:sz w:val="24"/>
          <w:szCs w:val="24"/>
        </w:rPr>
      </w:pPr>
      <w:r w:rsidRPr="00D83EF2">
        <w:rPr>
          <w:rFonts w:ascii="Arial" w:eastAsia="Times New Roman" w:hAnsi="Arial" w:cs="Arial"/>
          <w:b/>
          <w:bCs/>
          <w:color w:val="222222"/>
          <w:sz w:val="24"/>
          <w:szCs w:val="24"/>
        </w:rPr>
        <w:t>Reference</w:t>
      </w:r>
    </w:p>
    <w:p w:rsidR="00ED6C1C" w:rsidRPr="00D83EF2" w:rsidRDefault="00ED6C1C" w:rsidP="00D83EF2">
      <w:pPr>
        <w:ind w:left="720" w:hanging="720"/>
        <w:rPr>
          <w:rFonts w:ascii="Arial" w:hAnsi="Arial" w:cs="Arial"/>
          <w:sz w:val="24"/>
          <w:szCs w:val="24"/>
        </w:rPr>
      </w:pPr>
      <w:r w:rsidRPr="00D83EF2">
        <w:rPr>
          <w:rFonts w:ascii="Arial" w:hAnsi="Arial" w:cs="Arial"/>
          <w:sz w:val="24"/>
          <w:szCs w:val="24"/>
        </w:rPr>
        <w:t xml:space="preserve">He, Y. (n.d.). </w:t>
      </w:r>
      <w:r w:rsidRPr="00D83EF2">
        <w:rPr>
          <w:rFonts w:ascii="Arial" w:hAnsi="Arial" w:cs="Arial"/>
          <w:i/>
          <w:sz w:val="24"/>
          <w:szCs w:val="24"/>
        </w:rPr>
        <w:t>The anatomy of a scientific article</w:t>
      </w:r>
      <w:r w:rsidRPr="00D83EF2">
        <w:rPr>
          <w:rFonts w:ascii="Arial" w:hAnsi="Arial" w:cs="Arial"/>
          <w:sz w:val="24"/>
          <w:szCs w:val="24"/>
        </w:rPr>
        <w:t>. Ted-Ed. https://ed.ted.com/on/cDhYHA9B#watch</w:t>
      </w:r>
    </w:p>
    <w:sectPr w:rsidR="00ED6C1C" w:rsidRPr="00D8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4C77"/>
    <w:multiLevelType w:val="multilevel"/>
    <w:tmpl w:val="56E61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A0082"/>
    <w:multiLevelType w:val="hybridMultilevel"/>
    <w:tmpl w:val="4ABEC80A"/>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1774A0"/>
    <w:multiLevelType w:val="hybridMultilevel"/>
    <w:tmpl w:val="DF3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75D3B"/>
    <w:multiLevelType w:val="hybridMultilevel"/>
    <w:tmpl w:val="E4E2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MjcwN7A0t7A0NTBQ0lEKTi0uzszPAykwrAUASMdPFiwAAAA="/>
  </w:docVars>
  <w:rsids>
    <w:rsidRoot w:val="00BC2D28"/>
    <w:rsid w:val="001F42E1"/>
    <w:rsid w:val="0023160F"/>
    <w:rsid w:val="002B28B1"/>
    <w:rsid w:val="003029A8"/>
    <w:rsid w:val="003653BA"/>
    <w:rsid w:val="00685440"/>
    <w:rsid w:val="00AF64B0"/>
    <w:rsid w:val="00BC2D28"/>
    <w:rsid w:val="00CB4C74"/>
    <w:rsid w:val="00CD3FAE"/>
    <w:rsid w:val="00D83EF2"/>
    <w:rsid w:val="00EC653A"/>
    <w:rsid w:val="00ED6C1C"/>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A03"/>
  <w15:chartTrackingRefBased/>
  <w15:docId w15:val="{EA410FC7-E0B8-4C51-934F-01EA8511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2D28"/>
    <w:pPr>
      <w:widowControl w:val="0"/>
      <w:spacing w:after="200" w:line="276" w:lineRule="auto"/>
    </w:pPr>
    <w:rPr>
      <w:rFonts w:ascii="Quattrocento Sans" w:eastAsia="Quattrocento Sans" w:hAnsi="Quattrocento Sans" w:cs="Quattrocento San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D28"/>
    <w:rPr>
      <w:color w:val="0563C1" w:themeColor="hyperlink"/>
      <w:u w:val="single"/>
    </w:rPr>
  </w:style>
  <w:style w:type="paragraph" w:styleId="NormalWeb">
    <w:name w:val="Normal (Web)"/>
    <w:basedOn w:val="Normal"/>
    <w:uiPriority w:val="99"/>
    <w:unhideWhenUsed/>
    <w:rsid w:val="00BC2D28"/>
    <w:pPr>
      <w:widowControl/>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AF6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B0"/>
    <w:rPr>
      <w:rFonts w:ascii="Segoe UI" w:eastAsia="Quattrocento Sans" w:hAnsi="Segoe UI" w:cs="Segoe UI"/>
      <w:color w:val="000000"/>
      <w:sz w:val="18"/>
      <w:szCs w:val="18"/>
    </w:rPr>
  </w:style>
  <w:style w:type="character" w:styleId="FollowedHyperlink">
    <w:name w:val="FollowedHyperlink"/>
    <w:basedOn w:val="DefaultParagraphFont"/>
    <w:uiPriority w:val="99"/>
    <w:semiHidden/>
    <w:unhideWhenUsed/>
    <w:rsid w:val="002B28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us.purdueglobal.edu/MyStudies/AcademicSupportCenter/WritingCenter/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pextmediassl-a.akamaihd.net/artsSCi/PS501/PS501_1901C/PS501_Unit5Template.docx" TargetMode="External"/><Relationship Id="rId5" Type="http://schemas.openxmlformats.org/officeDocument/2006/relationships/hyperlink" Target="http://ed.ted.com/on/cDhYHA9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Natalie H. Rodriguez</cp:lastModifiedBy>
  <cp:revision>3</cp:revision>
  <dcterms:created xsi:type="dcterms:W3CDTF">2022-04-14T16:49:00Z</dcterms:created>
  <dcterms:modified xsi:type="dcterms:W3CDTF">2022-04-14T16:50:00Z</dcterms:modified>
</cp:coreProperties>
</file>