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Title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480" w:lineRule="auto"/>
        <w:ind w:left="720" w:hanging="7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Citation of Article 1                                                                                                                                          (with hanging indent).</w:t>
      </w:r>
    </w:p>
    <w:p w:rsidR="00000000" w:rsidDel="00000000" w:rsidP="00000000" w:rsidRDefault="00000000" w:rsidRPr="00000000" w14:paraId="00000005">
      <w:pPr>
        <w:spacing w:line="480" w:lineRule="auto"/>
        <w:ind w:left="720" w:hanging="72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Summarize a recent peer-reviewed journal article (not included in the course readings) that illustrates how an ABA-based intervention improved an individual's quality of life.</w:t>
      </w:r>
    </w:p>
    <w:p w:rsidR="00000000" w:rsidDel="00000000" w:rsidP="00000000" w:rsidRDefault="00000000" w:rsidRPr="00000000" w14:paraId="00000006">
      <w:pPr>
        <w:spacing w:line="480" w:lineRule="auto"/>
        <w:ind w:left="720" w:hanging="7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                   Briefly discuss at least three specific key points that support how the intervention's procedures and results reflect the application of fundamental ABA principles in producing behavior change. </w:t>
      </w:r>
      <w:r w:rsidDel="00000000" w:rsidR="00000000" w:rsidRPr="00000000">
        <w:rPr>
          <w:rFonts w:ascii="Arial" w:cs="Arial" w:eastAsia="Arial" w:hAnsi="Arial"/>
          <w:rtl w:val="0"/>
        </w:rPr>
        <w:t xml:space="preserve">          </w:t>
      </w:r>
    </w:p>
    <w:p w:rsidR="00000000" w:rsidDel="00000000" w:rsidP="00000000" w:rsidRDefault="00000000" w:rsidRPr="00000000" w14:paraId="00000007">
      <w:pPr>
        <w:spacing w:line="480" w:lineRule="auto"/>
        <w:ind w:left="720" w:hanging="7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Citation of Article 2                                                                                                                                          (with hanging indent).</w:t>
      </w:r>
    </w:p>
    <w:p w:rsidR="00000000" w:rsidDel="00000000" w:rsidP="00000000" w:rsidRDefault="00000000" w:rsidRPr="00000000" w14:paraId="00000008">
      <w:pPr>
        <w:spacing w:line="480" w:lineRule="auto"/>
        <w:ind w:left="720" w:hanging="72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Summarize a recent peer-reviewed journal article (not included in the course readings) that illustrates how an ABA-based intervention improved an individual's quality of life.</w:t>
      </w:r>
    </w:p>
    <w:p w:rsidR="00000000" w:rsidDel="00000000" w:rsidP="00000000" w:rsidRDefault="00000000" w:rsidRPr="00000000" w14:paraId="00000009">
      <w:pPr>
        <w:spacing w:line="480" w:lineRule="auto"/>
        <w:ind w:left="720" w:hanging="72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                   Briefly discuss at least three specific key points that support how the intervention's procedures and results reflect the application of fundamental ABA principles in producing behavior change. </w:t>
      </w:r>
    </w:p>
    <w:p w:rsidR="00000000" w:rsidDel="00000000" w:rsidP="00000000" w:rsidRDefault="00000000" w:rsidRPr="00000000" w14:paraId="0000000A">
      <w:pPr>
        <w:spacing w:line="480" w:lineRule="auto"/>
        <w:ind w:left="720" w:hanging="7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Citation of Article 3                                                                                                                                          (with hanging indent).</w:t>
      </w:r>
    </w:p>
    <w:p w:rsidR="00000000" w:rsidDel="00000000" w:rsidP="00000000" w:rsidRDefault="00000000" w:rsidRPr="00000000" w14:paraId="0000000B">
      <w:pPr>
        <w:spacing w:line="480" w:lineRule="auto"/>
        <w:ind w:left="720" w:hanging="72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Summarize a recent peer-reviewed journal article (not included in the course readings) that illustrates how an ABA-based intervention improved an individual's quality of life.</w:t>
      </w:r>
    </w:p>
    <w:p w:rsidR="00000000" w:rsidDel="00000000" w:rsidP="00000000" w:rsidRDefault="00000000" w:rsidRPr="00000000" w14:paraId="0000000C">
      <w:pPr>
        <w:spacing w:line="480" w:lineRule="auto"/>
        <w:ind w:left="720" w:hanging="7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                   Briefly discuss at least three specific key points that support how the intervention's procedures and results reflect the application of fundamental ABA principles in producing behavior change. 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even"/>
      <w:pgSz w:h="15840" w:w="12240" w:orient="portrait"/>
      <w:pgMar w:bottom="274" w:top="880" w:left="1325" w:right="122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4468EE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468EE"/>
  </w:style>
  <w:style w:type="character" w:styleId="PageNumber">
    <w:name w:val="page number"/>
    <w:basedOn w:val="DefaultParagraphFont"/>
    <w:uiPriority w:val="99"/>
    <w:semiHidden w:val="1"/>
    <w:unhideWhenUsed w:val="1"/>
    <w:rsid w:val="004468EE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T+yVaIwtlYxD2ZtSmDVQxmlv+w==">CgMxLjA4AHIhMUNxZ09kNU55UkdkYXJfU291aUczQnJ4aDhEMVVxMko2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2024-09-30T18:21:00Z</dcterms:created>
  <dc:creator>Nelly Dixon</dc:creator>
</cp:coreProperties>
</file>