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EAE4" w14:textId="77777777" w:rsidR="001E4EB5" w:rsidRPr="00230251" w:rsidRDefault="001E4EB5">
      <w:pPr>
        <w:pStyle w:val="BodyText"/>
        <w:spacing w:before="2"/>
        <w:rPr>
          <w:sz w:val="24"/>
          <w:szCs w:val="24"/>
        </w:rPr>
      </w:pPr>
    </w:p>
    <w:p w14:paraId="05986748" w14:textId="77777777" w:rsidR="00DE44C5" w:rsidRDefault="00DE44C5" w:rsidP="00F55800">
      <w:pPr>
        <w:pStyle w:val="BodyText"/>
        <w:ind w:right="408"/>
        <w:rPr>
          <w:sz w:val="24"/>
          <w:szCs w:val="24"/>
        </w:rPr>
      </w:pPr>
    </w:p>
    <w:p w14:paraId="644C689B" w14:textId="3B7B55D4" w:rsidR="001E4EB5" w:rsidRPr="00230251" w:rsidRDefault="000C0553" w:rsidP="00F55800">
      <w:pPr>
        <w:pStyle w:val="BodyText"/>
        <w:ind w:right="408"/>
        <w:rPr>
          <w:sz w:val="24"/>
          <w:szCs w:val="24"/>
        </w:rPr>
      </w:pPr>
      <w:r w:rsidRPr="00230251">
        <w:rPr>
          <w:sz w:val="24"/>
          <w:szCs w:val="24"/>
        </w:rPr>
        <w:t>According to the author, economists approach economic problems with economic models, and these models will help familiarize you with how economists approach economic problems. The models also help explain how individuals and countries gain from trade. Accordingly, trade allows people to specialize in the production of goods and services for which they have comparative advantages and, then trade for goods and services that other people produce based on their comparative advantages.</w:t>
      </w:r>
    </w:p>
    <w:p w14:paraId="6255E0F1" w14:textId="77777777" w:rsidR="001E4EB5" w:rsidRPr="00230251" w:rsidRDefault="001E4EB5" w:rsidP="00F55800">
      <w:pPr>
        <w:pStyle w:val="BodyText"/>
        <w:rPr>
          <w:sz w:val="24"/>
          <w:szCs w:val="24"/>
        </w:rPr>
      </w:pPr>
    </w:p>
    <w:p w14:paraId="13A36734" w14:textId="6389419B" w:rsidR="001E4EB5" w:rsidRDefault="000C0553" w:rsidP="00F55800">
      <w:pPr>
        <w:pStyle w:val="BodyText"/>
        <w:ind w:right="408"/>
        <w:rPr>
          <w:sz w:val="24"/>
          <w:szCs w:val="24"/>
        </w:rPr>
      </w:pPr>
      <w:r w:rsidRPr="00230251">
        <w:rPr>
          <w:sz w:val="24"/>
          <w:szCs w:val="24"/>
        </w:rPr>
        <w:t xml:space="preserve">The Assignment questions deal with the application of the economic models and the roles of comparative advantage in the gains from trade. </w:t>
      </w:r>
    </w:p>
    <w:p w14:paraId="23A6CB26" w14:textId="19C18D33" w:rsidR="00F55800" w:rsidRDefault="00F55800" w:rsidP="00DE44C5">
      <w:pPr>
        <w:pStyle w:val="BodyText"/>
        <w:ind w:right="408"/>
        <w:contextualSpacing/>
        <w:rPr>
          <w:sz w:val="24"/>
          <w:szCs w:val="24"/>
        </w:rPr>
      </w:pPr>
    </w:p>
    <w:p w14:paraId="43F62B56" w14:textId="1BF9CB5E" w:rsidR="001E4EB5" w:rsidRDefault="000C0553" w:rsidP="00DE44C5">
      <w:pPr>
        <w:pStyle w:val="ListParagraph"/>
        <w:numPr>
          <w:ilvl w:val="0"/>
          <w:numId w:val="1"/>
        </w:numPr>
        <w:tabs>
          <w:tab w:val="left" w:pos="360"/>
        </w:tabs>
        <w:spacing w:before="93"/>
        <w:ind w:left="360" w:right="20" w:hanging="360"/>
        <w:contextualSpacing/>
        <w:rPr>
          <w:sz w:val="24"/>
          <w:szCs w:val="24"/>
        </w:rPr>
      </w:pPr>
      <w:r w:rsidRPr="00230251">
        <w:rPr>
          <w:sz w:val="24"/>
          <w:szCs w:val="24"/>
        </w:rPr>
        <w:t>Explain the difference between absolute advantage and comparative advantage. Which is</w:t>
      </w:r>
      <w:r w:rsidRPr="00230251">
        <w:rPr>
          <w:spacing w:val="-27"/>
          <w:sz w:val="24"/>
          <w:szCs w:val="24"/>
        </w:rPr>
        <w:t xml:space="preserve"> </w:t>
      </w:r>
      <w:r w:rsidRPr="00230251">
        <w:rPr>
          <w:sz w:val="24"/>
          <w:szCs w:val="24"/>
        </w:rPr>
        <w:t>more important in determining trade between individuals or countries? Is it absolute advantage or comparative advantage?</w:t>
      </w:r>
      <w:r w:rsidRPr="00230251">
        <w:rPr>
          <w:spacing w:val="-4"/>
          <w:sz w:val="24"/>
          <w:szCs w:val="24"/>
        </w:rPr>
        <w:t xml:space="preserve"> </w:t>
      </w:r>
      <w:r w:rsidRPr="00230251">
        <w:rPr>
          <w:sz w:val="24"/>
          <w:szCs w:val="24"/>
        </w:rPr>
        <w:t>Why?</w:t>
      </w:r>
    </w:p>
    <w:p w14:paraId="58FB8B65" w14:textId="56D6584D" w:rsidR="00DE44C5" w:rsidRDefault="00DE44C5" w:rsidP="00DE44C5">
      <w:pPr>
        <w:tabs>
          <w:tab w:val="left" w:pos="360"/>
        </w:tabs>
        <w:spacing w:before="93"/>
        <w:ind w:right="20"/>
        <w:contextualSpacing/>
        <w:rPr>
          <w:sz w:val="24"/>
          <w:szCs w:val="24"/>
        </w:rPr>
      </w:pPr>
    </w:p>
    <w:p w14:paraId="78065E35" w14:textId="564F6A27" w:rsidR="00DE44C5" w:rsidRDefault="00DE44C5" w:rsidP="00DE44C5">
      <w:pPr>
        <w:tabs>
          <w:tab w:val="left" w:pos="360"/>
        </w:tabs>
        <w:spacing w:before="93"/>
        <w:ind w:right="20"/>
        <w:contextualSpacing/>
        <w:rPr>
          <w:sz w:val="24"/>
          <w:szCs w:val="24"/>
        </w:rPr>
      </w:pPr>
    </w:p>
    <w:p w14:paraId="3FA83C8D" w14:textId="77777777" w:rsidR="00DE44C5" w:rsidRPr="00DE44C5" w:rsidRDefault="00DE44C5" w:rsidP="00DE44C5">
      <w:pPr>
        <w:tabs>
          <w:tab w:val="left" w:pos="360"/>
        </w:tabs>
        <w:spacing w:before="93"/>
        <w:ind w:right="20"/>
        <w:contextualSpacing/>
        <w:rPr>
          <w:sz w:val="24"/>
          <w:szCs w:val="24"/>
        </w:rPr>
      </w:pPr>
    </w:p>
    <w:p w14:paraId="55E96632" w14:textId="007995B8" w:rsidR="001E4EB5" w:rsidRPr="00230251" w:rsidRDefault="00230251" w:rsidP="00DE44C5">
      <w:pPr>
        <w:pStyle w:val="ListParagraph"/>
        <w:numPr>
          <w:ilvl w:val="0"/>
          <w:numId w:val="1"/>
        </w:numPr>
        <w:tabs>
          <w:tab w:val="left" w:pos="360"/>
        </w:tabs>
        <w:ind w:left="360" w:right="20" w:hanging="360"/>
        <w:contextualSpacing/>
        <w:rPr>
          <w:sz w:val="24"/>
          <w:szCs w:val="24"/>
        </w:rPr>
      </w:pPr>
      <w:r>
        <w:rPr>
          <w:sz w:val="24"/>
          <w:szCs w:val="24"/>
        </w:rPr>
        <w:t>A</w:t>
      </w:r>
      <w:r w:rsidR="000C0553" w:rsidRPr="00230251">
        <w:rPr>
          <w:sz w:val="24"/>
          <w:szCs w:val="24"/>
        </w:rPr>
        <w:t>ssume two students must prepare a presentation for their marketing class. As part of their class presentation, they must do a series of calculations and prepare 50 PowerPoint</w:t>
      </w:r>
      <w:r w:rsidR="000C0553" w:rsidRPr="00230251">
        <w:rPr>
          <w:spacing w:val="-25"/>
          <w:sz w:val="24"/>
          <w:szCs w:val="24"/>
        </w:rPr>
        <w:t xml:space="preserve"> </w:t>
      </w:r>
      <w:r w:rsidR="000C0553" w:rsidRPr="00230251">
        <w:rPr>
          <w:sz w:val="24"/>
          <w:szCs w:val="24"/>
        </w:rPr>
        <w:t>slides. It would take Larry 10 hours to do the required calculation and 10 hours to prepare the slides. It would take Kate 12 hours to do the series of the calculations and 20 hours to prepare the PPT slides.</w:t>
      </w:r>
    </w:p>
    <w:p w14:paraId="760271D7" w14:textId="77777777" w:rsidR="001E4EB5" w:rsidRPr="00230251" w:rsidRDefault="001E4EB5" w:rsidP="00DE44C5">
      <w:pPr>
        <w:pStyle w:val="BodyText"/>
        <w:spacing w:before="6"/>
        <w:contextualSpacing/>
        <w:rPr>
          <w:sz w:val="24"/>
          <w:szCs w:val="24"/>
        </w:rPr>
      </w:pPr>
    </w:p>
    <w:p w14:paraId="5B396F64" w14:textId="0C54D60E" w:rsidR="00DE44C5" w:rsidRDefault="009F23DB" w:rsidP="00DE44C5">
      <w:pPr>
        <w:numPr>
          <w:ilvl w:val="0"/>
          <w:numId w:val="4"/>
        </w:numPr>
        <w:autoSpaceDE/>
        <w:autoSpaceDN/>
        <w:contextualSpacing/>
        <w:rPr>
          <w:sz w:val="24"/>
          <w:szCs w:val="24"/>
        </w:rPr>
      </w:pPr>
      <w:r w:rsidRPr="00CC4E6A">
        <w:rPr>
          <w:rFonts w:eastAsia="Calibri"/>
          <w:sz w:val="24"/>
          <w:szCs w:val="24"/>
          <w:highlight w:val="white"/>
        </w:rPr>
        <w:t>How much time would it take the two students to complete the project if they divide the two tasks equally?</w:t>
      </w:r>
      <w:r>
        <w:rPr>
          <w:rFonts w:eastAsia="Calibri"/>
          <w:sz w:val="24"/>
          <w:szCs w:val="24"/>
        </w:rPr>
        <w:br/>
      </w:r>
    </w:p>
    <w:p w14:paraId="2DA49CD8" w14:textId="0A57508E" w:rsidR="00DE44C5" w:rsidRDefault="00DE44C5" w:rsidP="00DE44C5">
      <w:pPr>
        <w:autoSpaceDE/>
        <w:autoSpaceDN/>
        <w:ind w:left="1080"/>
        <w:contextualSpacing/>
        <w:rPr>
          <w:sz w:val="24"/>
          <w:szCs w:val="24"/>
        </w:rPr>
      </w:pPr>
    </w:p>
    <w:p w14:paraId="52BA0418" w14:textId="77777777" w:rsidR="00DE44C5" w:rsidRPr="00DE44C5" w:rsidRDefault="00DE44C5" w:rsidP="00DE44C5">
      <w:pPr>
        <w:autoSpaceDE/>
        <w:autoSpaceDN/>
        <w:ind w:left="1080"/>
        <w:contextualSpacing/>
        <w:rPr>
          <w:sz w:val="24"/>
          <w:szCs w:val="24"/>
        </w:rPr>
      </w:pPr>
    </w:p>
    <w:p w14:paraId="7239BB62" w14:textId="60557559" w:rsidR="009F23DB" w:rsidRDefault="009F23DB" w:rsidP="00DE44C5">
      <w:pPr>
        <w:numPr>
          <w:ilvl w:val="0"/>
          <w:numId w:val="4"/>
        </w:numPr>
        <w:autoSpaceDE/>
        <w:autoSpaceDN/>
        <w:contextualSpacing/>
        <w:rPr>
          <w:sz w:val="24"/>
          <w:szCs w:val="24"/>
        </w:rPr>
      </w:pPr>
      <w:r w:rsidRPr="00CC4E6A">
        <w:rPr>
          <w:rFonts w:eastAsia="Calibri"/>
          <w:sz w:val="24"/>
          <w:szCs w:val="24"/>
          <w:highlight w:val="white"/>
        </w:rPr>
        <w:t>How much time would it take the two students to complete the project if they use comparative advantage and specialize in calculating or preparing slides?</w:t>
      </w:r>
      <w:r>
        <w:rPr>
          <w:rFonts w:eastAsia="Calibri"/>
          <w:sz w:val="24"/>
          <w:szCs w:val="24"/>
        </w:rPr>
        <w:br/>
      </w:r>
    </w:p>
    <w:p w14:paraId="4983C421" w14:textId="62BC1FC2" w:rsidR="00DE44C5" w:rsidRDefault="00DE44C5" w:rsidP="00DE44C5">
      <w:pPr>
        <w:autoSpaceDE/>
        <w:autoSpaceDN/>
        <w:ind w:left="1080"/>
        <w:contextualSpacing/>
        <w:rPr>
          <w:sz w:val="24"/>
          <w:szCs w:val="24"/>
        </w:rPr>
      </w:pPr>
    </w:p>
    <w:p w14:paraId="661B3815" w14:textId="77777777" w:rsidR="00DE44C5" w:rsidRDefault="00DE44C5" w:rsidP="00DE44C5">
      <w:pPr>
        <w:autoSpaceDE/>
        <w:autoSpaceDN/>
        <w:ind w:left="1080"/>
        <w:contextualSpacing/>
        <w:rPr>
          <w:sz w:val="24"/>
          <w:szCs w:val="24"/>
        </w:rPr>
      </w:pPr>
    </w:p>
    <w:p w14:paraId="2BD681A9" w14:textId="77777777" w:rsidR="009F23DB" w:rsidRPr="00CC4E6A" w:rsidRDefault="009F23DB" w:rsidP="00DE44C5">
      <w:pPr>
        <w:numPr>
          <w:ilvl w:val="0"/>
          <w:numId w:val="4"/>
        </w:numPr>
        <w:autoSpaceDE/>
        <w:autoSpaceDN/>
        <w:contextualSpacing/>
        <w:rPr>
          <w:sz w:val="24"/>
          <w:szCs w:val="24"/>
        </w:rPr>
      </w:pPr>
      <w:r w:rsidRPr="00CC4E6A">
        <w:rPr>
          <w:rFonts w:eastAsia="Calibri"/>
          <w:sz w:val="24"/>
          <w:szCs w:val="24"/>
          <w:highlight w:val="white"/>
        </w:rPr>
        <w:t>If Larry and Kate have the same opportunity cost of $5 per hour, is there a better solution than for each to specialize in calculating or preparing slides?</w:t>
      </w:r>
    </w:p>
    <w:p w14:paraId="5F38E8F7" w14:textId="34063D3E" w:rsidR="001E4EB5" w:rsidRDefault="001E4EB5" w:rsidP="00DE44C5">
      <w:pPr>
        <w:pStyle w:val="BodyText"/>
        <w:spacing w:before="1"/>
        <w:contextualSpacing/>
        <w:rPr>
          <w:sz w:val="24"/>
          <w:szCs w:val="24"/>
        </w:rPr>
      </w:pPr>
    </w:p>
    <w:p w14:paraId="6E683C6D" w14:textId="51B3DA44" w:rsidR="00DE44C5" w:rsidRDefault="00DE44C5" w:rsidP="00DE44C5">
      <w:pPr>
        <w:pStyle w:val="BodyText"/>
        <w:spacing w:before="1"/>
        <w:contextualSpacing/>
        <w:rPr>
          <w:sz w:val="24"/>
          <w:szCs w:val="24"/>
        </w:rPr>
      </w:pPr>
    </w:p>
    <w:p w14:paraId="7BC938B8" w14:textId="77777777" w:rsidR="00DE44C5" w:rsidRDefault="00DE44C5" w:rsidP="00DE44C5">
      <w:pPr>
        <w:pStyle w:val="BodyText"/>
        <w:spacing w:before="1"/>
        <w:contextualSpacing/>
        <w:rPr>
          <w:sz w:val="24"/>
          <w:szCs w:val="24"/>
        </w:rPr>
      </w:pPr>
    </w:p>
    <w:p w14:paraId="790A09CB" w14:textId="77777777" w:rsidR="00DE44C5" w:rsidRPr="00230251" w:rsidRDefault="00DE44C5" w:rsidP="00DE44C5">
      <w:pPr>
        <w:pStyle w:val="BodyText"/>
        <w:spacing w:before="1"/>
        <w:contextualSpacing/>
        <w:rPr>
          <w:sz w:val="24"/>
          <w:szCs w:val="24"/>
        </w:rPr>
      </w:pPr>
    </w:p>
    <w:p w14:paraId="254E2AE4" w14:textId="427B509B" w:rsidR="001E4EB5" w:rsidRPr="00230251" w:rsidRDefault="00230251" w:rsidP="00DE44C5">
      <w:pPr>
        <w:pStyle w:val="ListParagraph"/>
        <w:numPr>
          <w:ilvl w:val="0"/>
          <w:numId w:val="1"/>
        </w:numPr>
        <w:tabs>
          <w:tab w:val="left" w:pos="360"/>
        </w:tabs>
        <w:spacing w:before="0"/>
        <w:ind w:left="360" w:right="463" w:hanging="360"/>
        <w:contextualSpacing/>
        <w:rPr>
          <w:sz w:val="24"/>
          <w:szCs w:val="24"/>
        </w:rPr>
      </w:pPr>
      <w:r>
        <w:rPr>
          <w:sz w:val="24"/>
          <w:szCs w:val="24"/>
        </w:rPr>
        <w:t>A</w:t>
      </w:r>
      <w:r w:rsidR="000C0553" w:rsidRPr="00230251">
        <w:rPr>
          <w:sz w:val="24"/>
          <w:szCs w:val="24"/>
        </w:rPr>
        <w:t>ssume there are only two countries in the world, and the two countries face the</w:t>
      </w:r>
      <w:r w:rsidR="000C0553" w:rsidRPr="00230251">
        <w:rPr>
          <w:spacing w:val="-25"/>
          <w:sz w:val="24"/>
          <w:szCs w:val="24"/>
        </w:rPr>
        <w:t xml:space="preserve"> </w:t>
      </w:r>
      <w:r w:rsidR="000C0553" w:rsidRPr="00230251">
        <w:rPr>
          <w:sz w:val="24"/>
          <w:szCs w:val="24"/>
        </w:rPr>
        <w:t>following production possibilities frontiers. Further assume that the two countries produce popcorn and peanuts.</w:t>
      </w:r>
    </w:p>
    <w:p w14:paraId="42D03A87" w14:textId="77777777" w:rsidR="001E4EB5" w:rsidRPr="00230251" w:rsidRDefault="001E4EB5" w:rsidP="00DE44C5">
      <w:pPr>
        <w:pStyle w:val="BodyText"/>
        <w:contextualSpacing/>
        <w:rPr>
          <w:sz w:val="24"/>
          <w:szCs w:val="24"/>
        </w:rPr>
      </w:pPr>
    </w:p>
    <w:p w14:paraId="496234BE" w14:textId="05D4AEE1" w:rsidR="001E4EB5" w:rsidRDefault="00DE44C5" w:rsidP="00DE44C5">
      <w:pPr>
        <w:contextualSpacing/>
        <w:rPr>
          <w:sz w:val="24"/>
          <w:szCs w:val="24"/>
        </w:rPr>
      </w:pPr>
      <w:r>
        <w:rPr>
          <w:sz w:val="24"/>
          <w:szCs w:val="24"/>
        </w:rPr>
        <w:t>(</w:t>
      </w:r>
      <w:proofErr w:type="gramStart"/>
      <w:r>
        <w:rPr>
          <w:sz w:val="24"/>
          <w:szCs w:val="24"/>
        </w:rPr>
        <w:t>see</w:t>
      </w:r>
      <w:proofErr w:type="gramEnd"/>
      <w:r>
        <w:rPr>
          <w:sz w:val="24"/>
          <w:szCs w:val="24"/>
        </w:rPr>
        <w:t xml:space="preserve"> below for questions)</w:t>
      </w:r>
    </w:p>
    <w:p w14:paraId="33B4C3BC" w14:textId="77777777" w:rsidR="00DE44C5" w:rsidRDefault="00DE44C5" w:rsidP="009F23DB">
      <w:pPr>
        <w:contextualSpacing/>
        <w:rPr>
          <w:b/>
          <w:highlight w:val="white"/>
        </w:rPr>
      </w:pPr>
    </w:p>
    <w:p w14:paraId="7E1E6B7E" w14:textId="77777777" w:rsidR="00DE44C5" w:rsidRDefault="00DE44C5" w:rsidP="009F23DB">
      <w:pPr>
        <w:contextualSpacing/>
        <w:rPr>
          <w:b/>
          <w:highlight w:val="white"/>
        </w:rPr>
      </w:pPr>
    </w:p>
    <w:p w14:paraId="472D0685" w14:textId="77777777" w:rsidR="00DE44C5" w:rsidRDefault="00DE44C5" w:rsidP="009F23DB">
      <w:pPr>
        <w:contextualSpacing/>
        <w:rPr>
          <w:b/>
          <w:highlight w:val="white"/>
        </w:rPr>
      </w:pPr>
    </w:p>
    <w:p w14:paraId="460927BA" w14:textId="77777777" w:rsidR="00DE44C5" w:rsidRDefault="00DE44C5" w:rsidP="009F23DB">
      <w:pPr>
        <w:contextualSpacing/>
        <w:rPr>
          <w:b/>
          <w:highlight w:val="white"/>
        </w:rPr>
      </w:pPr>
    </w:p>
    <w:p w14:paraId="4F9E9A09" w14:textId="77777777" w:rsidR="00DE44C5" w:rsidRDefault="00DE44C5" w:rsidP="009F23DB">
      <w:pPr>
        <w:contextualSpacing/>
        <w:rPr>
          <w:b/>
          <w:highlight w:val="white"/>
        </w:rPr>
      </w:pPr>
    </w:p>
    <w:p w14:paraId="45412C57" w14:textId="77777777" w:rsidR="00DE44C5" w:rsidRDefault="00DE44C5" w:rsidP="009F23DB">
      <w:pPr>
        <w:contextualSpacing/>
        <w:rPr>
          <w:b/>
          <w:highlight w:val="white"/>
        </w:rPr>
      </w:pPr>
    </w:p>
    <w:p w14:paraId="67D413C6" w14:textId="77777777" w:rsidR="00DE44C5" w:rsidRDefault="00DE44C5" w:rsidP="009F23DB">
      <w:pPr>
        <w:contextualSpacing/>
        <w:rPr>
          <w:b/>
          <w:highlight w:val="white"/>
        </w:rPr>
      </w:pPr>
    </w:p>
    <w:p w14:paraId="578E45D9" w14:textId="669B1DD3" w:rsidR="009F23DB" w:rsidRPr="009F23DB" w:rsidRDefault="009F23DB" w:rsidP="009F23DB">
      <w:pPr>
        <w:contextualSpacing/>
      </w:pPr>
      <w:r w:rsidRPr="009F23DB">
        <w:rPr>
          <w:b/>
          <w:highlight w:val="white"/>
        </w:rPr>
        <w:t>Country A’s Production Possibilities Frontier</w:t>
      </w:r>
      <w:r w:rsidRPr="009F23DB">
        <w:t xml:space="preserve"> </w:t>
      </w:r>
      <w:r>
        <w:tab/>
      </w:r>
      <w:r w:rsidRPr="009F23DB">
        <w:rPr>
          <w:b/>
          <w:highlight w:val="white"/>
        </w:rPr>
        <w:t>Country B’s Production Possibilities Frontier</w:t>
      </w:r>
    </w:p>
    <w:p w14:paraId="081A7418" w14:textId="77777777" w:rsidR="009F23DB" w:rsidRPr="00CC4E6A" w:rsidRDefault="009F23DB" w:rsidP="009F23DB">
      <w:pPr>
        <w:tabs>
          <w:tab w:val="left" w:pos="4885"/>
        </w:tabs>
        <w:ind w:left="475"/>
        <w:rPr>
          <w:sz w:val="24"/>
          <w:szCs w:val="24"/>
        </w:rPr>
      </w:pPr>
      <w:r w:rsidRPr="00CC4E6A">
        <w:rPr>
          <w:sz w:val="24"/>
          <w:szCs w:val="24"/>
        </w:rPr>
        <w:tab/>
      </w:r>
    </w:p>
    <w:p w14:paraId="79E48386" w14:textId="77777777" w:rsidR="009F23DB" w:rsidRPr="00CC4E6A" w:rsidRDefault="009F23DB" w:rsidP="009F23DB">
      <w:pPr>
        <w:tabs>
          <w:tab w:val="left" w:pos="4885"/>
        </w:tabs>
        <w:ind w:left="475"/>
        <w:rPr>
          <w:sz w:val="24"/>
          <w:szCs w:val="24"/>
        </w:rPr>
      </w:pPr>
      <w:r>
        <w:rPr>
          <w:noProof/>
          <w:sz w:val="24"/>
          <w:szCs w:val="24"/>
        </w:rPr>
        <w:drawing>
          <wp:inline distT="0" distB="0" distL="0" distR="0" wp14:anchorId="0050D6E4" wp14:editId="6335417B">
            <wp:extent cx="2590800" cy="2293620"/>
            <wp:effectExtent l="0" t="0" r="0" b="0"/>
            <wp:docPr id="1" name="image25.png" descr="“Country A’s Production Possibility Frontier” is a graph with the horizontal axis labeled in increments of 25 each from 25 to 250 and the label “peanuts” at the far right of the horizontal axis.  The vertical axis progresses up from the bottom in increments of 25 each from 25 to 300 and the label “popcorn” at the top.  From the 150 point on the vertical axis, a downward sloping to the right line extends to 250 point on the horizontal axis." title="Country A’s Production Possibilities Frontie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293620"/>
                    </a:xfrm>
                    <a:prstGeom prst="rect">
                      <a:avLst/>
                    </a:prstGeom>
                    <a:noFill/>
                    <a:ln>
                      <a:noFill/>
                    </a:ln>
                  </pic:spPr>
                </pic:pic>
              </a:graphicData>
            </a:graphic>
          </wp:inline>
        </w:drawing>
      </w:r>
      <w:r w:rsidRPr="00CC4E6A">
        <w:rPr>
          <w:sz w:val="24"/>
          <w:szCs w:val="24"/>
        </w:rPr>
        <w:tab/>
      </w:r>
      <w:r>
        <w:rPr>
          <w:noProof/>
          <w:sz w:val="24"/>
          <w:szCs w:val="24"/>
        </w:rPr>
        <w:drawing>
          <wp:inline distT="0" distB="0" distL="0" distR="0" wp14:anchorId="06FC545A" wp14:editId="015B672F">
            <wp:extent cx="2484120" cy="2133600"/>
            <wp:effectExtent l="0" t="0" r="0" b="0"/>
            <wp:docPr id="2" name="image26.png" descr="“Country B’s Production Possibility Frontier” is a similar graph with the same horizontal axis labeled in increments of 25 each from 25 to 250 and the label “peanuts” at the far right of the horizontal axis.  Similarly, the vertical axis progresses up from the bottom in increments of 25 each from 25 to 300 and the label “popcorn” at the top.  From the 300 point on the vertical axis, a downward sloping to the right line extends to 100 point on the horizontal axis. " title="Country B’s Production Possibilities Fro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2133600"/>
                    </a:xfrm>
                    <a:prstGeom prst="rect">
                      <a:avLst/>
                    </a:prstGeom>
                    <a:noFill/>
                    <a:ln>
                      <a:noFill/>
                    </a:ln>
                  </pic:spPr>
                </pic:pic>
              </a:graphicData>
            </a:graphic>
          </wp:inline>
        </w:drawing>
      </w:r>
    </w:p>
    <w:p w14:paraId="4E969E78" w14:textId="77777777" w:rsidR="009F23DB" w:rsidRPr="00CC4E6A" w:rsidRDefault="009F23DB" w:rsidP="009F23DB">
      <w:pPr>
        <w:rPr>
          <w:sz w:val="24"/>
          <w:szCs w:val="24"/>
        </w:rPr>
      </w:pPr>
    </w:p>
    <w:p w14:paraId="034A45ED" w14:textId="3E695129" w:rsidR="009F23DB" w:rsidRDefault="009F23DB" w:rsidP="00DE44C5">
      <w:pPr>
        <w:widowControl/>
        <w:numPr>
          <w:ilvl w:val="0"/>
          <w:numId w:val="3"/>
        </w:numPr>
        <w:tabs>
          <w:tab w:val="left" w:pos="360"/>
        </w:tabs>
        <w:autoSpaceDE/>
        <w:autoSpaceDN/>
        <w:spacing w:after="200"/>
        <w:ind w:left="360"/>
        <w:contextualSpacing/>
        <w:rPr>
          <w:sz w:val="24"/>
          <w:szCs w:val="24"/>
        </w:rPr>
      </w:pPr>
      <w:r w:rsidRPr="00CC4E6A">
        <w:rPr>
          <w:sz w:val="24"/>
          <w:szCs w:val="24"/>
          <w:highlight w:val="white"/>
        </w:rPr>
        <w:t xml:space="preserve">Assume that country A and country B decide to use half of the resources in the production of each good. Indicate the points of the maximum output of each good on the graphs </w:t>
      </w:r>
      <w:bookmarkStart w:id="0" w:name="_GoBack"/>
      <w:bookmarkEnd w:id="0"/>
      <w:r w:rsidRPr="00CC4E6A">
        <w:rPr>
          <w:sz w:val="24"/>
          <w:szCs w:val="24"/>
          <w:highlight w:val="white"/>
        </w:rPr>
        <w:t>for each country as point A under such resource use.</w:t>
      </w:r>
    </w:p>
    <w:p w14:paraId="695B6211" w14:textId="2624474F" w:rsidR="00DE44C5" w:rsidRDefault="00DE44C5" w:rsidP="00DE44C5">
      <w:pPr>
        <w:widowControl/>
        <w:tabs>
          <w:tab w:val="left" w:pos="360"/>
        </w:tabs>
        <w:autoSpaceDE/>
        <w:autoSpaceDN/>
        <w:spacing w:after="200"/>
        <w:contextualSpacing/>
        <w:rPr>
          <w:sz w:val="24"/>
          <w:szCs w:val="24"/>
        </w:rPr>
      </w:pPr>
    </w:p>
    <w:p w14:paraId="58D057DF" w14:textId="2506FD81" w:rsidR="00DE44C5" w:rsidRDefault="00DE44C5" w:rsidP="00DE44C5">
      <w:pPr>
        <w:widowControl/>
        <w:tabs>
          <w:tab w:val="left" w:pos="360"/>
        </w:tabs>
        <w:autoSpaceDE/>
        <w:autoSpaceDN/>
        <w:spacing w:after="200"/>
        <w:contextualSpacing/>
        <w:rPr>
          <w:sz w:val="24"/>
          <w:szCs w:val="24"/>
        </w:rPr>
      </w:pPr>
    </w:p>
    <w:p w14:paraId="1838153C" w14:textId="77777777" w:rsidR="00DE44C5" w:rsidRDefault="00DE44C5" w:rsidP="00DE44C5">
      <w:pPr>
        <w:widowControl/>
        <w:tabs>
          <w:tab w:val="left" w:pos="360"/>
        </w:tabs>
        <w:autoSpaceDE/>
        <w:autoSpaceDN/>
        <w:spacing w:after="200"/>
        <w:contextualSpacing/>
        <w:rPr>
          <w:sz w:val="24"/>
          <w:szCs w:val="24"/>
        </w:rPr>
      </w:pPr>
    </w:p>
    <w:p w14:paraId="536950E4" w14:textId="62ACB167" w:rsidR="009F23DB" w:rsidRDefault="009F23DB" w:rsidP="00DE44C5">
      <w:pPr>
        <w:widowControl/>
        <w:numPr>
          <w:ilvl w:val="0"/>
          <w:numId w:val="3"/>
        </w:numPr>
        <w:tabs>
          <w:tab w:val="left" w:pos="360"/>
        </w:tabs>
        <w:autoSpaceDE/>
        <w:autoSpaceDN/>
        <w:spacing w:after="200"/>
        <w:ind w:left="360"/>
        <w:contextualSpacing/>
        <w:rPr>
          <w:sz w:val="24"/>
          <w:szCs w:val="24"/>
        </w:rPr>
      </w:pPr>
      <w:r w:rsidRPr="00CC4E6A">
        <w:rPr>
          <w:sz w:val="24"/>
          <w:szCs w:val="24"/>
          <w:highlight w:val="white"/>
        </w:rPr>
        <w:t>Assume the two countries choose autarky and do not trade. What would be the total world production of popcorn and peanuts under the autarky?</w:t>
      </w:r>
      <w:r>
        <w:rPr>
          <w:sz w:val="24"/>
          <w:szCs w:val="24"/>
        </w:rPr>
        <w:br/>
      </w:r>
    </w:p>
    <w:p w14:paraId="161E9BCE" w14:textId="77777777" w:rsidR="00DE44C5" w:rsidRDefault="00DE44C5" w:rsidP="00DE44C5">
      <w:pPr>
        <w:widowControl/>
        <w:tabs>
          <w:tab w:val="left" w:pos="360"/>
        </w:tabs>
        <w:autoSpaceDE/>
        <w:autoSpaceDN/>
        <w:spacing w:after="200"/>
        <w:contextualSpacing/>
        <w:rPr>
          <w:sz w:val="24"/>
          <w:szCs w:val="24"/>
        </w:rPr>
      </w:pPr>
    </w:p>
    <w:p w14:paraId="2E5D2EDE" w14:textId="77777777" w:rsidR="00DE44C5" w:rsidRDefault="00DE44C5" w:rsidP="00DE44C5">
      <w:pPr>
        <w:widowControl/>
        <w:tabs>
          <w:tab w:val="left" w:pos="360"/>
        </w:tabs>
        <w:autoSpaceDE/>
        <w:autoSpaceDN/>
        <w:spacing w:after="200"/>
        <w:ind w:left="360"/>
        <w:contextualSpacing/>
        <w:rPr>
          <w:sz w:val="24"/>
          <w:szCs w:val="24"/>
        </w:rPr>
      </w:pPr>
    </w:p>
    <w:p w14:paraId="0A5112BA" w14:textId="3195FFD5" w:rsidR="009F23DB" w:rsidRDefault="009F23DB" w:rsidP="00DE44C5">
      <w:pPr>
        <w:widowControl/>
        <w:numPr>
          <w:ilvl w:val="0"/>
          <w:numId w:val="3"/>
        </w:numPr>
        <w:tabs>
          <w:tab w:val="left" w:pos="360"/>
        </w:tabs>
        <w:autoSpaceDE/>
        <w:autoSpaceDN/>
        <w:spacing w:after="200"/>
        <w:ind w:left="360"/>
        <w:contextualSpacing/>
        <w:rPr>
          <w:sz w:val="24"/>
          <w:szCs w:val="24"/>
        </w:rPr>
      </w:pPr>
      <w:r w:rsidRPr="00CC4E6A">
        <w:rPr>
          <w:sz w:val="24"/>
          <w:szCs w:val="24"/>
          <w:highlight w:val="white"/>
        </w:rPr>
        <w:t>Assume that each country decides to specialize in either popcorn or peanut based on its respective comparative advantage. Under the specialization, what is the total production of popcorn and peanuts?</w:t>
      </w:r>
      <w:r>
        <w:rPr>
          <w:sz w:val="24"/>
          <w:szCs w:val="24"/>
        </w:rPr>
        <w:br/>
      </w:r>
    </w:p>
    <w:p w14:paraId="6284587B" w14:textId="77777777" w:rsidR="00DE44C5" w:rsidRDefault="00DE44C5" w:rsidP="00DE44C5">
      <w:pPr>
        <w:widowControl/>
        <w:tabs>
          <w:tab w:val="left" w:pos="360"/>
        </w:tabs>
        <w:autoSpaceDE/>
        <w:autoSpaceDN/>
        <w:spacing w:after="200"/>
        <w:ind w:left="360"/>
        <w:contextualSpacing/>
        <w:rPr>
          <w:sz w:val="24"/>
          <w:szCs w:val="24"/>
        </w:rPr>
      </w:pPr>
    </w:p>
    <w:p w14:paraId="47D0849E" w14:textId="77777777" w:rsidR="00DE44C5" w:rsidRDefault="00DE44C5" w:rsidP="00DE44C5">
      <w:pPr>
        <w:widowControl/>
        <w:tabs>
          <w:tab w:val="left" w:pos="360"/>
        </w:tabs>
        <w:autoSpaceDE/>
        <w:autoSpaceDN/>
        <w:spacing w:after="200"/>
        <w:ind w:left="360"/>
        <w:contextualSpacing/>
        <w:rPr>
          <w:sz w:val="24"/>
          <w:szCs w:val="24"/>
        </w:rPr>
      </w:pPr>
    </w:p>
    <w:p w14:paraId="63481028" w14:textId="77777777" w:rsidR="009F23DB" w:rsidRPr="00CC4E6A" w:rsidRDefault="009F23DB" w:rsidP="00DE44C5">
      <w:pPr>
        <w:widowControl/>
        <w:numPr>
          <w:ilvl w:val="0"/>
          <w:numId w:val="3"/>
        </w:numPr>
        <w:tabs>
          <w:tab w:val="left" w:pos="360"/>
        </w:tabs>
        <w:autoSpaceDE/>
        <w:autoSpaceDN/>
        <w:spacing w:after="200"/>
        <w:ind w:left="360"/>
        <w:contextualSpacing/>
        <w:rPr>
          <w:sz w:val="24"/>
          <w:szCs w:val="24"/>
        </w:rPr>
      </w:pPr>
      <w:r w:rsidRPr="00CC4E6A">
        <w:rPr>
          <w:sz w:val="24"/>
          <w:szCs w:val="24"/>
          <w:highlight w:val="white"/>
        </w:rPr>
        <w:t>Assume country A and B decide to trade 100 units of popcorn for 100 units of peanuts, show on the graphs the gain each country receives from trade. Label these points on the two graphs “B.”</w:t>
      </w:r>
      <w:r w:rsidRPr="00CC4E6A">
        <w:rPr>
          <w:sz w:val="24"/>
          <w:szCs w:val="24"/>
        </w:rPr>
        <w:tab/>
      </w:r>
    </w:p>
    <w:p w14:paraId="5EA0BD46" w14:textId="77777777" w:rsidR="001E4EB5" w:rsidRPr="00230251" w:rsidRDefault="001E4EB5" w:rsidP="00DE44C5">
      <w:pPr>
        <w:pStyle w:val="BodyText"/>
        <w:spacing w:before="2"/>
        <w:contextualSpacing/>
        <w:rPr>
          <w:sz w:val="24"/>
          <w:szCs w:val="24"/>
        </w:rPr>
      </w:pPr>
    </w:p>
    <w:sectPr w:rsidR="001E4EB5" w:rsidRPr="00230251" w:rsidSect="00DE44C5">
      <w:headerReference w:type="default" r:id="rId9"/>
      <w:footerReference w:type="default" r:id="rId10"/>
      <w:pgSz w:w="12240" w:h="15840"/>
      <w:pgMar w:top="720" w:right="720" w:bottom="720" w:left="720" w:header="360" w:footer="39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2AB69" w16cid:durableId="2035F161"/>
  <w16cid:commentId w16cid:paraId="5541CA24" w16cid:durableId="2035F153"/>
  <w16cid:commentId w16cid:paraId="23CFCADB" w16cid:durableId="2035F011"/>
  <w16cid:commentId w16cid:paraId="0E49BC2F" w16cid:durableId="2035F134"/>
  <w16cid:commentId w16cid:paraId="2C1F884A" w16cid:durableId="2035F16E"/>
  <w16cid:commentId w16cid:paraId="101DB29F" w16cid:durableId="2035F17C"/>
  <w16cid:commentId w16cid:paraId="3CA147ED" w16cid:durableId="2035F1A8"/>
  <w16cid:commentId w16cid:paraId="2C4B1F5C" w16cid:durableId="2035F1BB"/>
  <w16cid:commentId w16cid:paraId="7F2C1554" w16cid:durableId="2035F1D0"/>
  <w16cid:commentId w16cid:paraId="47CF6157" w16cid:durableId="2035F1E3"/>
  <w16cid:commentId w16cid:paraId="0E4E8C01" w16cid:durableId="2035F1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A3AB" w14:textId="77777777" w:rsidR="00BE49B6" w:rsidRDefault="00BE49B6">
      <w:r>
        <w:separator/>
      </w:r>
    </w:p>
  </w:endnote>
  <w:endnote w:type="continuationSeparator" w:id="0">
    <w:p w14:paraId="1D2DA649" w14:textId="77777777" w:rsidR="00BE49B6" w:rsidRDefault="00BE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04392"/>
      <w:docPartObj>
        <w:docPartGallery w:val="Page Numbers (Bottom of Page)"/>
        <w:docPartUnique/>
      </w:docPartObj>
    </w:sdtPr>
    <w:sdtEndPr>
      <w:rPr>
        <w:noProof/>
      </w:rPr>
    </w:sdtEndPr>
    <w:sdtContent>
      <w:p w14:paraId="100B0E81" w14:textId="5ED38C68" w:rsidR="00F55800" w:rsidRDefault="00F55800">
        <w:pPr>
          <w:pStyle w:val="Footer"/>
          <w:jc w:val="right"/>
        </w:pPr>
        <w:r>
          <w:t xml:space="preserve">Page </w:t>
        </w:r>
        <w:r>
          <w:fldChar w:fldCharType="begin"/>
        </w:r>
        <w:r>
          <w:instrText xml:space="preserve"> PAGE   \* MERGEFORMAT </w:instrText>
        </w:r>
        <w:r>
          <w:fldChar w:fldCharType="separate"/>
        </w:r>
        <w:r w:rsidR="009217C5">
          <w:rPr>
            <w:noProof/>
          </w:rPr>
          <w:t>1</w:t>
        </w:r>
        <w:r>
          <w:rPr>
            <w:noProof/>
          </w:rPr>
          <w:fldChar w:fldCharType="end"/>
        </w:r>
        <w:r>
          <w:rPr>
            <w:noProof/>
          </w:rPr>
          <w:t xml:space="preserve"> of </w:t>
        </w:r>
        <w:r w:rsidR="00DE44C5">
          <w:rPr>
            <w:noProof/>
          </w:rPr>
          <w:t>2</w:t>
        </w:r>
      </w:p>
    </w:sdtContent>
  </w:sdt>
  <w:p w14:paraId="65BE02F4" w14:textId="77777777" w:rsidR="00F55800" w:rsidRDefault="00F5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0E1C" w14:textId="77777777" w:rsidR="00BE49B6" w:rsidRDefault="00BE49B6">
      <w:r>
        <w:separator/>
      </w:r>
    </w:p>
  </w:footnote>
  <w:footnote w:type="continuationSeparator" w:id="0">
    <w:p w14:paraId="572683BF" w14:textId="77777777" w:rsidR="00BE49B6" w:rsidRDefault="00BE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B1DB" w14:textId="4DD62A87" w:rsidR="00DE44C5" w:rsidRPr="007C0B96" w:rsidRDefault="00DE44C5" w:rsidP="00DE44C5">
    <w:pPr>
      <w:pStyle w:val="Heading1"/>
      <w:spacing w:before="241"/>
      <w:ind w:left="0"/>
    </w:pPr>
    <w:r>
      <w:t xml:space="preserve">[204] </w:t>
    </w:r>
    <w:r w:rsidRPr="007C0B96">
      <w:t xml:space="preserve">Unit </w:t>
    </w:r>
    <w:r>
      <w:t>2</w:t>
    </w:r>
    <w:r w:rsidRPr="007C0B96">
      <w:t xml:space="preserve"> Assignment Template</w:t>
    </w:r>
  </w:p>
  <w:p w14:paraId="3B93C3A5" w14:textId="77777777" w:rsidR="001E4EB5" w:rsidRDefault="001E4EB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3268"/>
    <w:multiLevelType w:val="hybridMultilevel"/>
    <w:tmpl w:val="FBFCA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92EA2"/>
    <w:multiLevelType w:val="hybridMultilevel"/>
    <w:tmpl w:val="8392F968"/>
    <w:lvl w:ilvl="0" w:tplc="8F22AA10">
      <w:start w:val="1"/>
      <w:numFmt w:val="decimal"/>
      <w:lvlText w:val="%1."/>
      <w:lvlJc w:val="left"/>
      <w:pPr>
        <w:ind w:left="460" w:hanging="361"/>
        <w:jc w:val="left"/>
      </w:pPr>
      <w:rPr>
        <w:rFonts w:ascii="Arial" w:eastAsia="Arial" w:hAnsi="Arial" w:cs="Arial" w:hint="default"/>
        <w:spacing w:val="-1"/>
        <w:w w:val="100"/>
        <w:sz w:val="24"/>
        <w:szCs w:val="24"/>
      </w:rPr>
    </w:lvl>
    <w:lvl w:ilvl="1" w:tplc="627475BC">
      <w:numFmt w:val="bullet"/>
      <w:lvlText w:val="•"/>
      <w:lvlJc w:val="left"/>
      <w:pPr>
        <w:ind w:left="1442" w:hanging="361"/>
      </w:pPr>
      <w:rPr>
        <w:rFonts w:hint="default"/>
      </w:rPr>
    </w:lvl>
    <w:lvl w:ilvl="2" w:tplc="2D600AEC">
      <w:numFmt w:val="bullet"/>
      <w:lvlText w:val="•"/>
      <w:lvlJc w:val="left"/>
      <w:pPr>
        <w:ind w:left="2424" w:hanging="361"/>
      </w:pPr>
      <w:rPr>
        <w:rFonts w:hint="default"/>
      </w:rPr>
    </w:lvl>
    <w:lvl w:ilvl="3" w:tplc="5A6E98BA">
      <w:numFmt w:val="bullet"/>
      <w:lvlText w:val="•"/>
      <w:lvlJc w:val="left"/>
      <w:pPr>
        <w:ind w:left="3406" w:hanging="361"/>
      </w:pPr>
      <w:rPr>
        <w:rFonts w:hint="default"/>
      </w:rPr>
    </w:lvl>
    <w:lvl w:ilvl="4" w:tplc="C00E50CC">
      <w:numFmt w:val="bullet"/>
      <w:lvlText w:val="•"/>
      <w:lvlJc w:val="left"/>
      <w:pPr>
        <w:ind w:left="4388" w:hanging="361"/>
      </w:pPr>
      <w:rPr>
        <w:rFonts w:hint="default"/>
      </w:rPr>
    </w:lvl>
    <w:lvl w:ilvl="5" w:tplc="35602F02">
      <w:numFmt w:val="bullet"/>
      <w:lvlText w:val="•"/>
      <w:lvlJc w:val="left"/>
      <w:pPr>
        <w:ind w:left="5370" w:hanging="361"/>
      </w:pPr>
      <w:rPr>
        <w:rFonts w:hint="default"/>
      </w:rPr>
    </w:lvl>
    <w:lvl w:ilvl="6" w:tplc="AF340B96">
      <w:numFmt w:val="bullet"/>
      <w:lvlText w:val="•"/>
      <w:lvlJc w:val="left"/>
      <w:pPr>
        <w:ind w:left="6352" w:hanging="361"/>
      </w:pPr>
      <w:rPr>
        <w:rFonts w:hint="default"/>
      </w:rPr>
    </w:lvl>
    <w:lvl w:ilvl="7" w:tplc="EA405624">
      <w:numFmt w:val="bullet"/>
      <w:lvlText w:val="•"/>
      <w:lvlJc w:val="left"/>
      <w:pPr>
        <w:ind w:left="7334" w:hanging="361"/>
      </w:pPr>
      <w:rPr>
        <w:rFonts w:hint="default"/>
      </w:rPr>
    </w:lvl>
    <w:lvl w:ilvl="8" w:tplc="FA6205E0">
      <w:numFmt w:val="bullet"/>
      <w:lvlText w:val="•"/>
      <w:lvlJc w:val="left"/>
      <w:pPr>
        <w:ind w:left="8316" w:hanging="361"/>
      </w:pPr>
      <w:rPr>
        <w:rFonts w:hint="default"/>
      </w:rPr>
    </w:lvl>
  </w:abstractNum>
  <w:abstractNum w:abstractNumId="2" w15:restartNumberingAfterBreak="0">
    <w:nsid w:val="56C167F9"/>
    <w:multiLevelType w:val="hybridMultilevel"/>
    <w:tmpl w:val="41443B30"/>
    <w:lvl w:ilvl="0" w:tplc="561CC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2E7E03"/>
    <w:multiLevelType w:val="hybridMultilevel"/>
    <w:tmpl w:val="02B067A8"/>
    <w:lvl w:ilvl="0" w:tplc="1E805D7A">
      <w:start w:val="1"/>
      <w:numFmt w:val="decimal"/>
      <w:lvlText w:val="%1."/>
      <w:lvlJc w:val="left"/>
      <w:pPr>
        <w:ind w:left="240" w:hanging="248"/>
        <w:jc w:val="left"/>
      </w:pPr>
      <w:rPr>
        <w:rFonts w:ascii="Arial" w:eastAsia="Arial" w:hAnsi="Arial" w:cs="Arial" w:hint="default"/>
        <w:w w:val="100"/>
        <w:sz w:val="24"/>
        <w:szCs w:val="24"/>
      </w:rPr>
    </w:lvl>
    <w:lvl w:ilvl="1" w:tplc="2A928528">
      <w:numFmt w:val="bullet"/>
      <w:lvlText w:val="●"/>
      <w:lvlJc w:val="left"/>
      <w:pPr>
        <w:ind w:left="931" w:hanging="240"/>
      </w:pPr>
      <w:rPr>
        <w:rFonts w:ascii="Arial" w:eastAsia="Arial" w:hAnsi="Arial" w:cs="Arial" w:hint="default"/>
        <w:w w:val="100"/>
        <w:sz w:val="22"/>
        <w:szCs w:val="22"/>
      </w:rPr>
    </w:lvl>
    <w:lvl w:ilvl="2" w:tplc="F36C0D08">
      <w:numFmt w:val="bullet"/>
      <w:lvlText w:val="•"/>
      <w:lvlJc w:val="left"/>
      <w:pPr>
        <w:ind w:left="1060" w:hanging="240"/>
      </w:pPr>
      <w:rPr>
        <w:rFonts w:hint="default"/>
      </w:rPr>
    </w:lvl>
    <w:lvl w:ilvl="3" w:tplc="4A507046">
      <w:numFmt w:val="bullet"/>
      <w:lvlText w:val="•"/>
      <w:lvlJc w:val="left"/>
      <w:pPr>
        <w:ind w:left="2157" w:hanging="240"/>
      </w:pPr>
      <w:rPr>
        <w:rFonts w:hint="default"/>
      </w:rPr>
    </w:lvl>
    <w:lvl w:ilvl="4" w:tplc="BC02507C">
      <w:numFmt w:val="bullet"/>
      <w:lvlText w:val="•"/>
      <w:lvlJc w:val="left"/>
      <w:pPr>
        <w:ind w:left="3255" w:hanging="240"/>
      </w:pPr>
      <w:rPr>
        <w:rFonts w:hint="default"/>
      </w:rPr>
    </w:lvl>
    <w:lvl w:ilvl="5" w:tplc="0548F19C">
      <w:numFmt w:val="bullet"/>
      <w:lvlText w:val="•"/>
      <w:lvlJc w:val="left"/>
      <w:pPr>
        <w:ind w:left="4352" w:hanging="240"/>
      </w:pPr>
      <w:rPr>
        <w:rFonts w:hint="default"/>
      </w:rPr>
    </w:lvl>
    <w:lvl w:ilvl="6" w:tplc="779278F8">
      <w:numFmt w:val="bullet"/>
      <w:lvlText w:val="•"/>
      <w:lvlJc w:val="left"/>
      <w:pPr>
        <w:ind w:left="5450" w:hanging="240"/>
      </w:pPr>
      <w:rPr>
        <w:rFonts w:hint="default"/>
      </w:rPr>
    </w:lvl>
    <w:lvl w:ilvl="7" w:tplc="49025C12">
      <w:numFmt w:val="bullet"/>
      <w:lvlText w:val="•"/>
      <w:lvlJc w:val="left"/>
      <w:pPr>
        <w:ind w:left="6547" w:hanging="240"/>
      </w:pPr>
      <w:rPr>
        <w:rFonts w:hint="default"/>
      </w:rPr>
    </w:lvl>
    <w:lvl w:ilvl="8" w:tplc="ACA4B6E2">
      <w:numFmt w:val="bullet"/>
      <w:lvlText w:val="•"/>
      <w:lvlJc w:val="left"/>
      <w:pPr>
        <w:ind w:left="7645" w:hanging="2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B5"/>
    <w:rsid w:val="00006184"/>
    <w:rsid w:val="00026297"/>
    <w:rsid w:val="0003388B"/>
    <w:rsid w:val="00072967"/>
    <w:rsid w:val="000A4B9E"/>
    <w:rsid w:val="000C0553"/>
    <w:rsid w:val="000C2C86"/>
    <w:rsid w:val="00102851"/>
    <w:rsid w:val="0018267C"/>
    <w:rsid w:val="001C4499"/>
    <w:rsid w:val="001E4EB5"/>
    <w:rsid w:val="00230251"/>
    <w:rsid w:val="00340838"/>
    <w:rsid w:val="004738F3"/>
    <w:rsid w:val="0048168E"/>
    <w:rsid w:val="004A6349"/>
    <w:rsid w:val="004D5EB3"/>
    <w:rsid w:val="00686F34"/>
    <w:rsid w:val="006B697F"/>
    <w:rsid w:val="0073423D"/>
    <w:rsid w:val="00785F74"/>
    <w:rsid w:val="00873EC6"/>
    <w:rsid w:val="008C23CB"/>
    <w:rsid w:val="009064BE"/>
    <w:rsid w:val="00907901"/>
    <w:rsid w:val="009217C5"/>
    <w:rsid w:val="009334B1"/>
    <w:rsid w:val="009B2BE8"/>
    <w:rsid w:val="009C38DB"/>
    <w:rsid w:val="009F23DB"/>
    <w:rsid w:val="00A05583"/>
    <w:rsid w:val="00A237B6"/>
    <w:rsid w:val="00AE16A7"/>
    <w:rsid w:val="00B45478"/>
    <w:rsid w:val="00B73384"/>
    <w:rsid w:val="00B93969"/>
    <w:rsid w:val="00BE49B6"/>
    <w:rsid w:val="00C3787F"/>
    <w:rsid w:val="00C4565C"/>
    <w:rsid w:val="00D805D6"/>
    <w:rsid w:val="00DD5A81"/>
    <w:rsid w:val="00DE44C5"/>
    <w:rsid w:val="00DF337B"/>
    <w:rsid w:val="00E541F9"/>
    <w:rsid w:val="00E7031E"/>
    <w:rsid w:val="00E77E4A"/>
    <w:rsid w:val="00EB72F1"/>
    <w:rsid w:val="00EF4F0D"/>
    <w:rsid w:val="00F2418E"/>
    <w:rsid w:val="00F33DF7"/>
    <w:rsid w:val="00F5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FBAB"/>
  <w15:docId w15:val="{89C265D7-589B-46EB-9159-643D8E22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931" w:hanging="240"/>
    </w:pPr>
  </w:style>
  <w:style w:type="paragraph" w:customStyle="1" w:styleId="TableParagraph">
    <w:name w:val="Table Paragraph"/>
    <w:basedOn w:val="Normal"/>
    <w:uiPriority w:val="1"/>
    <w:qFormat/>
    <w:pPr>
      <w:spacing w:before="93"/>
    </w:pPr>
  </w:style>
  <w:style w:type="paragraph" w:styleId="Header">
    <w:name w:val="header"/>
    <w:basedOn w:val="Normal"/>
    <w:link w:val="HeaderChar"/>
    <w:uiPriority w:val="99"/>
    <w:unhideWhenUsed/>
    <w:rsid w:val="00686F34"/>
    <w:pPr>
      <w:tabs>
        <w:tab w:val="center" w:pos="4680"/>
        <w:tab w:val="right" w:pos="9360"/>
      </w:tabs>
    </w:pPr>
  </w:style>
  <w:style w:type="character" w:customStyle="1" w:styleId="HeaderChar">
    <w:name w:val="Header Char"/>
    <w:basedOn w:val="DefaultParagraphFont"/>
    <w:link w:val="Header"/>
    <w:uiPriority w:val="99"/>
    <w:rsid w:val="00686F34"/>
    <w:rPr>
      <w:rFonts w:ascii="Arial" w:eastAsia="Arial" w:hAnsi="Arial" w:cs="Arial"/>
    </w:rPr>
  </w:style>
  <w:style w:type="paragraph" w:styleId="Footer">
    <w:name w:val="footer"/>
    <w:basedOn w:val="Normal"/>
    <w:link w:val="FooterChar"/>
    <w:uiPriority w:val="99"/>
    <w:unhideWhenUsed/>
    <w:rsid w:val="00686F34"/>
    <w:pPr>
      <w:tabs>
        <w:tab w:val="center" w:pos="4680"/>
        <w:tab w:val="right" w:pos="9360"/>
      </w:tabs>
    </w:pPr>
  </w:style>
  <w:style w:type="character" w:customStyle="1" w:styleId="FooterChar">
    <w:name w:val="Footer Char"/>
    <w:basedOn w:val="DefaultParagraphFont"/>
    <w:link w:val="Footer"/>
    <w:uiPriority w:val="99"/>
    <w:rsid w:val="00686F34"/>
    <w:rPr>
      <w:rFonts w:ascii="Arial" w:eastAsia="Arial" w:hAnsi="Arial" w:cs="Arial"/>
    </w:rPr>
  </w:style>
  <w:style w:type="table" w:styleId="TableGrid">
    <w:name w:val="Table Grid"/>
    <w:basedOn w:val="TableNormal"/>
    <w:uiPriority w:val="39"/>
    <w:rsid w:val="0023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4"/>
    <w:rPr>
      <w:rFonts w:ascii="Segoe UI" w:eastAsia="Arial" w:hAnsi="Segoe UI" w:cs="Segoe UI"/>
      <w:sz w:val="18"/>
      <w:szCs w:val="18"/>
    </w:rPr>
  </w:style>
  <w:style w:type="character" w:styleId="CommentReference">
    <w:name w:val="annotation reference"/>
    <w:basedOn w:val="DefaultParagraphFont"/>
    <w:uiPriority w:val="99"/>
    <w:semiHidden/>
    <w:unhideWhenUsed/>
    <w:rsid w:val="008C23CB"/>
    <w:rPr>
      <w:sz w:val="16"/>
      <w:szCs w:val="16"/>
    </w:rPr>
  </w:style>
  <w:style w:type="paragraph" w:styleId="CommentText">
    <w:name w:val="annotation text"/>
    <w:basedOn w:val="Normal"/>
    <w:link w:val="CommentTextChar"/>
    <w:uiPriority w:val="99"/>
    <w:semiHidden/>
    <w:unhideWhenUsed/>
    <w:rsid w:val="008C23CB"/>
    <w:rPr>
      <w:sz w:val="20"/>
      <w:szCs w:val="20"/>
    </w:rPr>
  </w:style>
  <w:style w:type="character" w:customStyle="1" w:styleId="CommentTextChar">
    <w:name w:val="Comment Text Char"/>
    <w:basedOn w:val="DefaultParagraphFont"/>
    <w:link w:val="CommentText"/>
    <w:uiPriority w:val="99"/>
    <w:semiHidden/>
    <w:rsid w:val="008C23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23CB"/>
    <w:rPr>
      <w:b/>
      <w:bCs/>
    </w:rPr>
  </w:style>
  <w:style w:type="character" w:customStyle="1" w:styleId="CommentSubjectChar">
    <w:name w:val="Comment Subject Char"/>
    <w:basedOn w:val="CommentTextChar"/>
    <w:link w:val="CommentSubject"/>
    <w:uiPriority w:val="99"/>
    <w:semiHidden/>
    <w:rsid w:val="008C23C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 Rodriguez</dc:creator>
  <cp:lastModifiedBy>Natalie Rodriguez</cp:lastModifiedBy>
  <cp:revision>3</cp:revision>
  <cp:lastPrinted>2019-04-01T14:39:00Z</cp:lastPrinted>
  <dcterms:created xsi:type="dcterms:W3CDTF">2019-04-01T20:36:00Z</dcterms:created>
  <dcterms:modified xsi:type="dcterms:W3CDTF">2019-04-22T13:37:00Z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Microsoft® Word 2010</vt:lpwstr>
  </property>
  <property fmtid="{D5CDD505-2E9C-101B-9397-08002B2CF9AE}" pid="4" name="LastSaved">
    <vt:filetime>2017-05-04T00:00:00Z</vt:filetime>
  </property>
</Properties>
</file>