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02C" w:rsidRDefault="0054402C" w:rsidP="0082435D">
      <w:pPr>
        <w:shd w:val="clear" w:color="auto" w:fill="FFFFFF"/>
        <w:spacing w:before="100" w:beforeAutospacing="1" w:after="100" w:afterAutospacing="1" w:line="277" w:lineRule="atLeast"/>
        <w:jc w:val="right"/>
      </w:pPr>
    </w:p>
    <w:p w:rsidR="0054402C" w:rsidRPr="0054402C" w:rsidRDefault="0054402C" w:rsidP="0054402C">
      <w:pPr>
        <w:shd w:val="clear" w:color="auto" w:fill="FFFFFF"/>
        <w:spacing w:before="100" w:beforeAutospacing="1" w:after="100" w:afterAutospacing="1" w:line="277" w:lineRule="atLeast"/>
        <w:rPr>
          <w:b/>
        </w:rPr>
      </w:pPr>
      <w:r w:rsidRPr="0054402C">
        <w:rPr>
          <w:b/>
        </w:rPr>
        <w:t xml:space="preserve">Unit </w:t>
      </w:r>
      <w:r w:rsidR="00660971">
        <w:rPr>
          <w:b/>
        </w:rPr>
        <w:t>3</w:t>
      </w:r>
      <w:r w:rsidRPr="0054402C">
        <w:rPr>
          <w:b/>
        </w:rPr>
        <w:t xml:space="preserve"> Assignment Part 2 Instructions:</w:t>
      </w:r>
    </w:p>
    <w:p w:rsidR="0054402C" w:rsidRDefault="0054402C" w:rsidP="0054402C">
      <w:pPr>
        <w:shd w:val="clear" w:color="auto" w:fill="FFFFFF"/>
        <w:spacing w:before="100" w:beforeAutospacing="1" w:after="100" w:afterAutospacing="1" w:line="277" w:lineRule="atLeast"/>
      </w:pPr>
      <w:r w:rsidRPr="00B7117F">
        <w:t>You are a marketing consultant to </w:t>
      </w:r>
      <w:r w:rsidRPr="0054402C">
        <w:t>Tim’s Coffee Shoppe.</w:t>
      </w:r>
      <w:r w:rsidRPr="00B7117F">
        <w:t xml:space="preserve"> </w:t>
      </w:r>
      <w:bookmarkStart w:id="0" w:name="_GoBack"/>
      <w:bookmarkEnd w:id="0"/>
      <w:r w:rsidRPr="00B7117F">
        <w:t>A way for Tim’s Coffee Shoppe to determine the advantages (or weaknesses) Tim’s has as compared to their competitors’ is through doing a</w:t>
      </w:r>
      <w:r>
        <w:t xml:space="preserve"> </w:t>
      </w:r>
      <w:r w:rsidRPr="00B7117F">
        <w:rPr>
          <w:b/>
          <w:bCs/>
        </w:rPr>
        <w:t>Competitive Profile Matrix (CPM)</w:t>
      </w:r>
      <w:r w:rsidRPr="00B7117F">
        <w:t>. When you identify Tim’s key success factors, you can weigh them according to the strength/weakness compared to the competitors.</w:t>
      </w:r>
      <w:r>
        <w:t xml:space="preserve"> </w:t>
      </w:r>
    </w:p>
    <w:p w:rsidR="0054402C" w:rsidRDefault="0054402C" w:rsidP="0054402C">
      <w:pPr>
        <w:shd w:val="clear" w:color="auto" w:fill="FFFFFF"/>
        <w:spacing w:before="100" w:beforeAutospacing="1" w:after="100" w:afterAutospacing="1" w:line="277" w:lineRule="atLeast"/>
        <w:rPr>
          <w:b/>
        </w:rPr>
      </w:pPr>
      <w:r w:rsidRPr="003D4541">
        <w:rPr>
          <w:b/>
        </w:rPr>
        <w:t xml:space="preserve">Checklist: </w:t>
      </w:r>
    </w:p>
    <w:p w:rsidR="0054402C" w:rsidRPr="00B7117F" w:rsidRDefault="0054402C" w:rsidP="0054402C">
      <w:pPr>
        <w:shd w:val="clear" w:color="auto" w:fill="FFFFFF"/>
        <w:spacing w:before="100" w:beforeAutospacing="1" w:after="100" w:afterAutospacing="1" w:line="277" w:lineRule="atLeast"/>
      </w:pPr>
      <w:r w:rsidRPr="00B7117F">
        <w:t>Additional Resource: The U.S. Small Business Administration website.</w:t>
      </w:r>
    </w:p>
    <w:p w:rsidR="0054402C" w:rsidRPr="000F6A7A" w:rsidRDefault="0054402C" w:rsidP="0054402C">
      <w:pPr>
        <w:rPr>
          <w:b/>
          <w:sz w:val="22"/>
          <w:szCs w:val="22"/>
        </w:rPr>
      </w:pPr>
      <w:r w:rsidRPr="000F6A7A">
        <w:rPr>
          <w:b/>
          <w:sz w:val="22"/>
          <w:szCs w:val="22"/>
        </w:rPr>
        <w:t xml:space="preserve">Unit </w:t>
      </w:r>
      <w:r w:rsidR="00660971">
        <w:rPr>
          <w:b/>
          <w:sz w:val="22"/>
          <w:szCs w:val="22"/>
        </w:rPr>
        <w:t>3</w:t>
      </w:r>
      <w:r w:rsidRPr="000F6A7A">
        <w:rPr>
          <w:b/>
          <w:sz w:val="22"/>
          <w:szCs w:val="22"/>
        </w:rPr>
        <w:t xml:space="preserve"> Assignment: Competitive Advantage</w:t>
      </w:r>
    </w:p>
    <w:p w:rsidR="0054402C" w:rsidRPr="000F6A7A" w:rsidRDefault="0054402C" w:rsidP="0054402C">
      <w:pPr>
        <w:pStyle w:val="ListParagraph"/>
        <w:numPr>
          <w:ilvl w:val="0"/>
          <w:numId w:val="1"/>
        </w:numPr>
        <w:shd w:val="clear" w:color="auto" w:fill="FFFFFF"/>
        <w:spacing w:before="100" w:beforeAutospacing="1" w:after="100" w:afterAutospacing="1" w:line="277" w:lineRule="atLeast"/>
        <w:rPr>
          <w:szCs w:val="22"/>
        </w:rPr>
      </w:pPr>
      <w:r w:rsidRPr="000F6A7A">
        <w:rPr>
          <w:b/>
          <w:szCs w:val="22"/>
        </w:rPr>
        <w:t>Optional Step1</w:t>
      </w:r>
      <w:r w:rsidRPr="000F6A7A">
        <w:rPr>
          <w:szCs w:val="22"/>
        </w:rPr>
        <w:t xml:space="preserve">: Do a partial SWOT analysis by concentrating on the internal strengths and weaknesses at Tim’s (based on your practice in the Learning Activity in this unit) versus what would be Tim’s competition if Tim’s was located in your nearest town. </w:t>
      </w:r>
    </w:p>
    <w:p w:rsidR="0054402C" w:rsidRPr="000F6A7A" w:rsidRDefault="0054402C" w:rsidP="0054402C">
      <w:pPr>
        <w:pStyle w:val="ListParagraph"/>
        <w:shd w:val="clear" w:color="auto" w:fill="FFFFFF"/>
        <w:spacing w:before="100" w:beforeAutospacing="1" w:after="100" w:afterAutospacing="1" w:line="277" w:lineRule="atLeast"/>
        <w:rPr>
          <w:szCs w:val="22"/>
        </w:rPr>
      </w:pPr>
    </w:p>
    <w:p w:rsidR="0054402C" w:rsidRDefault="0054402C" w:rsidP="0054402C">
      <w:pPr>
        <w:pStyle w:val="ListParagraph"/>
        <w:numPr>
          <w:ilvl w:val="0"/>
          <w:numId w:val="2"/>
        </w:numPr>
        <w:spacing w:after="0" w:line="240" w:lineRule="auto"/>
        <w:contextualSpacing w:val="0"/>
        <w:rPr>
          <w:rFonts w:eastAsia="Calibri"/>
          <w:szCs w:val="22"/>
        </w:rPr>
      </w:pPr>
      <w:r w:rsidRPr="00530425">
        <w:rPr>
          <w:rFonts w:eastAsia="Calibri"/>
          <w:b/>
          <w:szCs w:val="22"/>
        </w:rPr>
        <w:t>Step 2:</w:t>
      </w:r>
      <w:r w:rsidRPr="00530425">
        <w:rPr>
          <w:rFonts w:eastAsia="Calibri"/>
          <w:szCs w:val="22"/>
        </w:rPr>
        <w:t xml:space="preserve"> You are a marketing consultant to Tim’s Coffee Shoppe. A way for Tim’s Coffee Shoppe to determine the advantages (or weaknesses) Tim’s has as compared to their competitors is through doing a </w:t>
      </w:r>
      <w:r w:rsidRPr="00530425">
        <w:rPr>
          <w:rFonts w:eastAsia="Calibri"/>
          <w:b/>
          <w:szCs w:val="22"/>
        </w:rPr>
        <w:t>Competitive Profile Matrix (CPM)</w:t>
      </w:r>
      <w:r w:rsidRPr="00530425">
        <w:rPr>
          <w:rFonts w:eastAsia="Calibri"/>
          <w:szCs w:val="22"/>
        </w:rPr>
        <w:t>. When you identify Tim’s key success factors, you can weigh them according to the strength/weakness as compared to the competitors. You can set any weight you wish, but a simple one is</w:t>
      </w:r>
      <w:r>
        <w:rPr>
          <w:rFonts w:eastAsia="Calibri"/>
          <w:szCs w:val="22"/>
        </w:rPr>
        <w:t xml:space="preserve"> provided.</w:t>
      </w:r>
    </w:p>
    <w:p w:rsidR="00A15097" w:rsidRDefault="00A15097" w:rsidP="00A15097">
      <w:pPr>
        <w:spacing w:after="0" w:line="240" w:lineRule="auto"/>
        <w:rPr>
          <w:rFonts w:eastAsia="Calibri"/>
          <w:szCs w:val="22"/>
        </w:rPr>
      </w:pPr>
    </w:p>
    <w:p w:rsidR="00A15097" w:rsidRPr="0074401E" w:rsidRDefault="0074401E" w:rsidP="00A15097">
      <w:pPr>
        <w:spacing w:after="0" w:line="240" w:lineRule="auto"/>
        <w:rPr>
          <w:rFonts w:eastAsia="Calibri"/>
          <w:i/>
          <w:szCs w:val="22"/>
        </w:rPr>
      </w:pPr>
      <w:r w:rsidRPr="0074401E">
        <w:rPr>
          <w:rFonts w:eastAsia="Calibri"/>
          <w:i/>
          <w:szCs w:val="22"/>
        </w:rPr>
        <w:t xml:space="preserve">See the Competitive Profile Matrix below: </w:t>
      </w:r>
    </w:p>
    <w:p w:rsidR="0074401E" w:rsidRDefault="0074401E" w:rsidP="00A15097">
      <w:pPr>
        <w:spacing w:after="0" w:line="240" w:lineRule="auto"/>
        <w:rPr>
          <w:rFonts w:eastAsia="Calibri"/>
          <w:szCs w:val="22"/>
        </w:rPr>
      </w:pPr>
    </w:p>
    <w:p w:rsidR="0074401E" w:rsidRDefault="0074401E" w:rsidP="00A15097">
      <w:pPr>
        <w:spacing w:after="0" w:line="240" w:lineRule="auto"/>
        <w:rPr>
          <w:rFonts w:eastAsia="Calibri"/>
          <w:szCs w:val="22"/>
        </w:rPr>
      </w:pPr>
    </w:p>
    <w:p w:rsidR="0074401E" w:rsidRDefault="0074401E" w:rsidP="00A15097">
      <w:pPr>
        <w:spacing w:after="0" w:line="240" w:lineRule="auto"/>
        <w:rPr>
          <w:rFonts w:eastAsia="Calibri"/>
          <w:szCs w:val="22"/>
        </w:rPr>
      </w:pPr>
    </w:p>
    <w:p w:rsidR="0074401E" w:rsidRDefault="0074401E" w:rsidP="00A15097">
      <w:pPr>
        <w:spacing w:after="0" w:line="240" w:lineRule="auto"/>
        <w:rPr>
          <w:rFonts w:eastAsia="Calibri"/>
          <w:szCs w:val="22"/>
        </w:rPr>
      </w:pPr>
    </w:p>
    <w:p w:rsidR="0074401E" w:rsidRDefault="0074401E" w:rsidP="00A15097">
      <w:pPr>
        <w:spacing w:after="0" w:line="240" w:lineRule="auto"/>
        <w:rPr>
          <w:rFonts w:eastAsia="Calibri"/>
          <w:szCs w:val="22"/>
        </w:rPr>
      </w:pPr>
    </w:p>
    <w:p w:rsidR="0074401E" w:rsidRDefault="0074401E" w:rsidP="00A15097">
      <w:pPr>
        <w:spacing w:after="0" w:line="240" w:lineRule="auto"/>
        <w:rPr>
          <w:rFonts w:eastAsia="Calibri"/>
          <w:szCs w:val="22"/>
        </w:rPr>
      </w:pPr>
    </w:p>
    <w:p w:rsidR="0074401E" w:rsidRDefault="0074401E" w:rsidP="00A15097">
      <w:pPr>
        <w:spacing w:after="0" w:line="240" w:lineRule="auto"/>
        <w:rPr>
          <w:rFonts w:eastAsia="Calibri"/>
          <w:szCs w:val="22"/>
        </w:rPr>
      </w:pPr>
    </w:p>
    <w:p w:rsidR="0074401E" w:rsidRDefault="0074401E" w:rsidP="00A15097">
      <w:pPr>
        <w:spacing w:after="0" w:line="240" w:lineRule="auto"/>
        <w:rPr>
          <w:rFonts w:eastAsia="Calibri"/>
          <w:szCs w:val="22"/>
        </w:rPr>
      </w:pPr>
    </w:p>
    <w:p w:rsidR="0074401E" w:rsidRDefault="0074401E" w:rsidP="00A15097">
      <w:pPr>
        <w:spacing w:after="0" w:line="240" w:lineRule="auto"/>
        <w:rPr>
          <w:rFonts w:eastAsia="Calibri"/>
          <w:szCs w:val="22"/>
        </w:rPr>
      </w:pPr>
    </w:p>
    <w:p w:rsidR="0074401E" w:rsidRDefault="0074401E" w:rsidP="00A15097">
      <w:pPr>
        <w:spacing w:after="0" w:line="240" w:lineRule="auto"/>
        <w:rPr>
          <w:rFonts w:eastAsia="Calibri"/>
          <w:szCs w:val="22"/>
        </w:rPr>
      </w:pPr>
    </w:p>
    <w:p w:rsidR="0074401E" w:rsidRDefault="0074401E" w:rsidP="00A15097">
      <w:pPr>
        <w:spacing w:after="0" w:line="240" w:lineRule="auto"/>
        <w:rPr>
          <w:rFonts w:eastAsia="Calibri"/>
          <w:szCs w:val="22"/>
        </w:rPr>
      </w:pPr>
    </w:p>
    <w:p w:rsidR="0074401E" w:rsidRDefault="0074401E" w:rsidP="00A15097">
      <w:pPr>
        <w:spacing w:after="0" w:line="240" w:lineRule="auto"/>
        <w:rPr>
          <w:rFonts w:eastAsia="Calibri"/>
          <w:szCs w:val="22"/>
        </w:rPr>
      </w:pPr>
    </w:p>
    <w:p w:rsidR="0074401E" w:rsidRDefault="0074401E" w:rsidP="00A15097">
      <w:pPr>
        <w:spacing w:after="0" w:line="240" w:lineRule="auto"/>
        <w:rPr>
          <w:rFonts w:eastAsia="Calibri"/>
          <w:szCs w:val="22"/>
        </w:rPr>
      </w:pPr>
    </w:p>
    <w:p w:rsidR="0074401E" w:rsidRDefault="0074401E" w:rsidP="00A15097">
      <w:pPr>
        <w:spacing w:after="0" w:line="240" w:lineRule="auto"/>
        <w:rPr>
          <w:rFonts w:eastAsia="Calibri"/>
          <w:szCs w:val="22"/>
        </w:rPr>
      </w:pPr>
    </w:p>
    <w:p w:rsidR="0074401E" w:rsidRPr="00A15097" w:rsidRDefault="0074401E" w:rsidP="00A15097">
      <w:pPr>
        <w:spacing w:after="0" w:line="240" w:lineRule="auto"/>
        <w:rPr>
          <w:rFonts w:eastAsia="Calibri"/>
          <w:szCs w:val="22"/>
        </w:rPr>
      </w:pPr>
    </w:p>
    <w:p w:rsidR="00A15097" w:rsidRPr="00A15097" w:rsidRDefault="00A15097" w:rsidP="00A15097">
      <w:pPr>
        <w:ind w:left="360"/>
        <w:rPr>
          <w:rFonts w:eastAsia="Calibri"/>
          <w:sz w:val="22"/>
          <w:szCs w:val="22"/>
        </w:rPr>
      </w:pPr>
      <w:r w:rsidRPr="00A15097">
        <w:rPr>
          <w:rFonts w:eastAsia="Calibri"/>
          <w:sz w:val="22"/>
          <w:szCs w:val="22"/>
        </w:rPr>
        <w:t>1 – Major weakness</w:t>
      </w:r>
    </w:p>
    <w:p w:rsidR="00A15097" w:rsidRPr="00A15097" w:rsidRDefault="00A15097" w:rsidP="00A15097">
      <w:pPr>
        <w:ind w:left="360"/>
        <w:rPr>
          <w:rFonts w:eastAsia="Calibri"/>
          <w:sz w:val="22"/>
          <w:szCs w:val="22"/>
        </w:rPr>
      </w:pPr>
      <w:r w:rsidRPr="00A15097">
        <w:rPr>
          <w:rFonts w:eastAsia="Calibri"/>
          <w:sz w:val="22"/>
          <w:szCs w:val="22"/>
        </w:rPr>
        <w:t>2 – Minor weakness</w:t>
      </w:r>
    </w:p>
    <w:p w:rsidR="00A15097" w:rsidRPr="00A15097" w:rsidRDefault="00A15097" w:rsidP="00A15097">
      <w:pPr>
        <w:ind w:left="360"/>
        <w:rPr>
          <w:rFonts w:eastAsia="Calibri"/>
          <w:sz w:val="22"/>
          <w:szCs w:val="22"/>
        </w:rPr>
      </w:pPr>
      <w:r w:rsidRPr="00A15097">
        <w:rPr>
          <w:rFonts w:eastAsia="Calibri"/>
          <w:sz w:val="22"/>
          <w:szCs w:val="22"/>
        </w:rPr>
        <w:lastRenderedPageBreak/>
        <w:t>3 – Minor strength</w:t>
      </w:r>
    </w:p>
    <w:p w:rsidR="00A15097" w:rsidRPr="00A15097" w:rsidRDefault="00A15097" w:rsidP="00A15097">
      <w:pPr>
        <w:ind w:left="360"/>
        <w:rPr>
          <w:rFonts w:eastAsia="Calibri"/>
          <w:sz w:val="22"/>
          <w:szCs w:val="22"/>
        </w:rPr>
      </w:pPr>
      <w:r w:rsidRPr="00A15097">
        <w:rPr>
          <w:rFonts w:eastAsia="Calibri"/>
          <w:sz w:val="22"/>
          <w:szCs w:val="22"/>
        </w:rPr>
        <w:t>4 – Major strength</w:t>
      </w:r>
    </w:p>
    <w:p w:rsidR="00A15097" w:rsidRPr="00A15097" w:rsidRDefault="00A15097" w:rsidP="00A15097">
      <w:pPr>
        <w:pStyle w:val="ListParagraph"/>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8"/>
        <w:gridCol w:w="1077"/>
        <w:gridCol w:w="931"/>
        <w:gridCol w:w="1280"/>
        <w:gridCol w:w="931"/>
        <w:gridCol w:w="1385"/>
        <w:gridCol w:w="931"/>
        <w:gridCol w:w="1385"/>
      </w:tblGrid>
      <w:tr w:rsidR="00A15097" w:rsidRPr="000F6A7A" w:rsidTr="008D2052">
        <w:tc>
          <w:tcPr>
            <w:tcW w:w="1061" w:type="dxa"/>
            <w:shd w:val="pct20" w:color="auto" w:fill="auto"/>
          </w:tcPr>
          <w:p w:rsidR="00A15097" w:rsidRPr="009B38FD" w:rsidRDefault="00A15097" w:rsidP="008D2052">
            <w:pPr>
              <w:rPr>
                <w:rFonts w:eastAsia="Calibri"/>
                <w:sz w:val="22"/>
                <w:szCs w:val="22"/>
              </w:rPr>
            </w:pPr>
            <w:r w:rsidRPr="009B38FD">
              <w:rPr>
                <w:rFonts w:eastAsia="Calibri"/>
                <w:sz w:val="22"/>
                <w:szCs w:val="22"/>
              </w:rPr>
              <w:t>Factor</w:t>
            </w:r>
          </w:p>
        </w:tc>
        <w:tc>
          <w:tcPr>
            <w:tcW w:w="1077" w:type="dxa"/>
            <w:shd w:val="pct20" w:color="auto" w:fill="auto"/>
          </w:tcPr>
          <w:p w:rsidR="00A15097" w:rsidRPr="009B38FD" w:rsidRDefault="00A15097" w:rsidP="008D2052">
            <w:pPr>
              <w:rPr>
                <w:rFonts w:eastAsia="Calibri"/>
                <w:sz w:val="22"/>
                <w:szCs w:val="22"/>
              </w:rPr>
            </w:pPr>
          </w:p>
        </w:tc>
        <w:tc>
          <w:tcPr>
            <w:tcW w:w="2086" w:type="dxa"/>
            <w:gridSpan w:val="2"/>
            <w:shd w:val="pct20" w:color="auto" w:fill="auto"/>
          </w:tcPr>
          <w:p w:rsidR="00A15097" w:rsidRPr="009B38FD" w:rsidRDefault="00A15097" w:rsidP="008D2052">
            <w:pPr>
              <w:rPr>
                <w:rFonts w:eastAsia="Calibri"/>
                <w:sz w:val="22"/>
                <w:szCs w:val="22"/>
              </w:rPr>
            </w:pPr>
            <w:r w:rsidRPr="009B38FD">
              <w:rPr>
                <w:rFonts w:eastAsia="Calibri"/>
                <w:sz w:val="22"/>
                <w:szCs w:val="22"/>
              </w:rPr>
              <w:t>Tim’s Coffee Shoppe</w:t>
            </w:r>
          </w:p>
        </w:tc>
        <w:tc>
          <w:tcPr>
            <w:tcW w:w="2316" w:type="dxa"/>
            <w:gridSpan w:val="2"/>
            <w:shd w:val="pct20" w:color="auto" w:fill="auto"/>
          </w:tcPr>
          <w:p w:rsidR="00A15097" w:rsidRPr="009B38FD" w:rsidRDefault="00A15097" w:rsidP="008D2052">
            <w:pPr>
              <w:rPr>
                <w:rFonts w:eastAsia="Calibri"/>
                <w:sz w:val="22"/>
                <w:szCs w:val="22"/>
              </w:rPr>
            </w:pPr>
            <w:r w:rsidRPr="009B38FD">
              <w:rPr>
                <w:rFonts w:eastAsia="Calibri"/>
                <w:sz w:val="22"/>
                <w:szCs w:val="22"/>
              </w:rPr>
              <w:t xml:space="preserve">Competitor 1 (Enter Name) </w:t>
            </w:r>
          </w:p>
        </w:tc>
        <w:tc>
          <w:tcPr>
            <w:tcW w:w="2316" w:type="dxa"/>
            <w:gridSpan w:val="2"/>
            <w:shd w:val="pct20" w:color="auto" w:fill="auto"/>
          </w:tcPr>
          <w:p w:rsidR="00A15097" w:rsidRPr="009B38FD" w:rsidRDefault="00A15097" w:rsidP="008D2052">
            <w:pPr>
              <w:rPr>
                <w:rFonts w:eastAsia="Calibri"/>
                <w:sz w:val="22"/>
                <w:szCs w:val="22"/>
              </w:rPr>
            </w:pPr>
            <w:r w:rsidRPr="009B38FD">
              <w:rPr>
                <w:rFonts w:eastAsia="Calibri"/>
                <w:sz w:val="22"/>
                <w:szCs w:val="22"/>
              </w:rPr>
              <w:t>Competitor 2 (Enter Name)</w:t>
            </w:r>
          </w:p>
        </w:tc>
      </w:tr>
      <w:tr w:rsidR="00A15097" w:rsidRPr="000F6A7A" w:rsidTr="008D2052">
        <w:tc>
          <w:tcPr>
            <w:tcW w:w="1061" w:type="dxa"/>
            <w:shd w:val="clear" w:color="auto" w:fill="auto"/>
          </w:tcPr>
          <w:p w:rsidR="00A15097" w:rsidRPr="009B38FD" w:rsidRDefault="00A15097" w:rsidP="008D2052">
            <w:pPr>
              <w:rPr>
                <w:rFonts w:eastAsia="Calibri"/>
                <w:sz w:val="22"/>
                <w:szCs w:val="22"/>
              </w:rPr>
            </w:pPr>
          </w:p>
        </w:tc>
        <w:tc>
          <w:tcPr>
            <w:tcW w:w="1077" w:type="dxa"/>
            <w:shd w:val="clear" w:color="auto" w:fill="auto"/>
          </w:tcPr>
          <w:p w:rsidR="00A15097" w:rsidRPr="009B38FD" w:rsidRDefault="00A15097" w:rsidP="008D2052">
            <w:pPr>
              <w:rPr>
                <w:rFonts w:eastAsia="Calibri"/>
                <w:sz w:val="22"/>
                <w:szCs w:val="22"/>
              </w:rPr>
            </w:pPr>
          </w:p>
        </w:tc>
        <w:tc>
          <w:tcPr>
            <w:tcW w:w="931" w:type="dxa"/>
            <w:shd w:val="clear" w:color="auto" w:fill="auto"/>
          </w:tcPr>
          <w:p w:rsidR="00A15097" w:rsidRPr="009B38FD" w:rsidRDefault="00A15097" w:rsidP="008D2052">
            <w:pPr>
              <w:rPr>
                <w:rFonts w:eastAsia="Calibri"/>
                <w:sz w:val="22"/>
                <w:szCs w:val="22"/>
              </w:rPr>
            </w:pPr>
            <w:r w:rsidRPr="009B38FD">
              <w:rPr>
                <w:rFonts w:eastAsia="Calibri"/>
                <w:sz w:val="22"/>
                <w:szCs w:val="22"/>
              </w:rPr>
              <w:t>Score</w:t>
            </w:r>
          </w:p>
        </w:tc>
        <w:tc>
          <w:tcPr>
            <w:tcW w:w="1155" w:type="dxa"/>
            <w:shd w:val="clear" w:color="auto" w:fill="auto"/>
          </w:tcPr>
          <w:p w:rsidR="00A15097" w:rsidRPr="009B38FD" w:rsidRDefault="00A15097" w:rsidP="008D2052">
            <w:pPr>
              <w:rPr>
                <w:rFonts w:eastAsia="Calibri"/>
                <w:sz w:val="22"/>
                <w:szCs w:val="22"/>
              </w:rPr>
            </w:pPr>
            <w:r w:rsidRPr="009B38FD">
              <w:rPr>
                <w:rFonts w:eastAsia="Calibri"/>
                <w:sz w:val="22"/>
                <w:szCs w:val="22"/>
              </w:rPr>
              <w:t>Comments</w:t>
            </w:r>
          </w:p>
        </w:tc>
        <w:tc>
          <w:tcPr>
            <w:tcW w:w="931" w:type="dxa"/>
            <w:shd w:val="clear" w:color="auto" w:fill="auto"/>
          </w:tcPr>
          <w:p w:rsidR="00A15097" w:rsidRPr="009B38FD" w:rsidRDefault="00A15097" w:rsidP="008D2052">
            <w:pPr>
              <w:rPr>
                <w:rFonts w:eastAsia="Calibri"/>
                <w:sz w:val="22"/>
                <w:szCs w:val="22"/>
              </w:rPr>
            </w:pPr>
            <w:r w:rsidRPr="009B38FD">
              <w:rPr>
                <w:rFonts w:eastAsia="Calibri"/>
                <w:sz w:val="22"/>
                <w:szCs w:val="22"/>
              </w:rPr>
              <w:t>Score</w:t>
            </w:r>
          </w:p>
        </w:tc>
        <w:tc>
          <w:tcPr>
            <w:tcW w:w="1385" w:type="dxa"/>
            <w:shd w:val="clear" w:color="auto" w:fill="auto"/>
          </w:tcPr>
          <w:p w:rsidR="00A15097" w:rsidRPr="009B38FD" w:rsidRDefault="00A15097" w:rsidP="008D2052">
            <w:pPr>
              <w:rPr>
                <w:rFonts w:eastAsia="Calibri"/>
                <w:sz w:val="22"/>
                <w:szCs w:val="22"/>
              </w:rPr>
            </w:pPr>
            <w:r w:rsidRPr="009B38FD">
              <w:rPr>
                <w:rFonts w:eastAsia="Calibri"/>
                <w:sz w:val="22"/>
                <w:szCs w:val="22"/>
              </w:rPr>
              <w:t>Comments</w:t>
            </w:r>
          </w:p>
        </w:tc>
        <w:tc>
          <w:tcPr>
            <w:tcW w:w="931" w:type="dxa"/>
            <w:shd w:val="clear" w:color="auto" w:fill="auto"/>
          </w:tcPr>
          <w:p w:rsidR="00A15097" w:rsidRPr="009B38FD" w:rsidRDefault="00A15097" w:rsidP="008D2052">
            <w:pPr>
              <w:rPr>
                <w:rFonts w:eastAsia="Calibri"/>
                <w:sz w:val="22"/>
                <w:szCs w:val="22"/>
              </w:rPr>
            </w:pPr>
            <w:r w:rsidRPr="009B38FD">
              <w:rPr>
                <w:rFonts w:eastAsia="Calibri"/>
                <w:sz w:val="22"/>
                <w:szCs w:val="22"/>
              </w:rPr>
              <w:t>Score</w:t>
            </w:r>
          </w:p>
        </w:tc>
        <w:tc>
          <w:tcPr>
            <w:tcW w:w="1385" w:type="dxa"/>
            <w:shd w:val="clear" w:color="auto" w:fill="auto"/>
          </w:tcPr>
          <w:p w:rsidR="00A15097" w:rsidRPr="009B38FD" w:rsidRDefault="00A15097" w:rsidP="008D2052">
            <w:pPr>
              <w:rPr>
                <w:rFonts w:eastAsia="Calibri"/>
                <w:sz w:val="22"/>
                <w:szCs w:val="22"/>
              </w:rPr>
            </w:pPr>
            <w:r w:rsidRPr="009B38FD">
              <w:rPr>
                <w:rFonts w:eastAsia="Calibri"/>
                <w:sz w:val="22"/>
                <w:szCs w:val="22"/>
              </w:rPr>
              <w:t>Comments</w:t>
            </w:r>
          </w:p>
        </w:tc>
      </w:tr>
      <w:tr w:rsidR="00A15097" w:rsidRPr="000F6A7A" w:rsidTr="008D2052">
        <w:tc>
          <w:tcPr>
            <w:tcW w:w="1061" w:type="dxa"/>
            <w:shd w:val="clear" w:color="auto" w:fill="auto"/>
          </w:tcPr>
          <w:p w:rsidR="00A15097" w:rsidRPr="009B38FD" w:rsidRDefault="00A15097" w:rsidP="008D2052">
            <w:pPr>
              <w:rPr>
                <w:rFonts w:eastAsia="Calibri"/>
                <w:sz w:val="22"/>
                <w:szCs w:val="22"/>
              </w:rPr>
            </w:pPr>
            <w:r w:rsidRPr="009B38FD">
              <w:rPr>
                <w:rFonts w:eastAsia="Calibri"/>
                <w:sz w:val="22"/>
                <w:szCs w:val="22"/>
              </w:rPr>
              <w:t>Quality</w:t>
            </w:r>
          </w:p>
        </w:tc>
        <w:tc>
          <w:tcPr>
            <w:tcW w:w="1077" w:type="dxa"/>
            <w:shd w:val="clear" w:color="auto" w:fill="auto"/>
          </w:tcPr>
          <w:p w:rsidR="00A15097" w:rsidRPr="009B38FD" w:rsidRDefault="00A15097" w:rsidP="008D2052">
            <w:pPr>
              <w:rPr>
                <w:rFonts w:eastAsia="Calibri"/>
                <w:sz w:val="22"/>
                <w:szCs w:val="22"/>
              </w:rPr>
            </w:pPr>
          </w:p>
        </w:tc>
        <w:tc>
          <w:tcPr>
            <w:tcW w:w="931" w:type="dxa"/>
            <w:shd w:val="clear" w:color="auto" w:fill="auto"/>
          </w:tcPr>
          <w:p w:rsidR="00A15097" w:rsidRPr="009B38FD" w:rsidRDefault="00A15097" w:rsidP="008D2052">
            <w:pPr>
              <w:rPr>
                <w:rFonts w:eastAsia="Calibri"/>
                <w:sz w:val="22"/>
                <w:szCs w:val="22"/>
              </w:rPr>
            </w:pPr>
            <w:r w:rsidRPr="009B38FD">
              <w:rPr>
                <w:rFonts w:eastAsia="Calibri"/>
                <w:sz w:val="22"/>
                <w:szCs w:val="22"/>
              </w:rPr>
              <w:t>1</w:t>
            </w:r>
          </w:p>
        </w:tc>
        <w:tc>
          <w:tcPr>
            <w:tcW w:w="1155" w:type="dxa"/>
            <w:shd w:val="clear" w:color="auto" w:fill="auto"/>
          </w:tcPr>
          <w:p w:rsidR="00A15097" w:rsidRPr="009B38FD" w:rsidRDefault="00A15097" w:rsidP="008D2052">
            <w:pPr>
              <w:rPr>
                <w:rFonts w:eastAsia="Calibri"/>
                <w:sz w:val="22"/>
                <w:szCs w:val="22"/>
              </w:rPr>
            </w:pPr>
          </w:p>
        </w:tc>
        <w:tc>
          <w:tcPr>
            <w:tcW w:w="931" w:type="dxa"/>
            <w:shd w:val="clear" w:color="auto" w:fill="auto"/>
          </w:tcPr>
          <w:p w:rsidR="00A15097" w:rsidRPr="009B38FD" w:rsidRDefault="00A15097" w:rsidP="008D2052">
            <w:pPr>
              <w:rPr>
                <w:rFonts w:eastAsia="Calibri"/>
                <w:sz w:val="22"/>
                <w:szCs w:val="22"/>
              </w:rPr>
            </w:pPr>
            <w:r w:rsidRPr="009B38FD">
              <w:rPr>
                <w:rFonts w:eastAsia="Calibri"/>
                <w:sz w:val="22"/>
                <w:szCs w:val="22"/>
              </w:rPr>
              <w:t>2</w:t>
            </w:r>
          </w:p>
        </w:tc>
        <w:tc>
          <w:tcPr>
            <w:tcW w:w="1385" w:type="dxa"/>
            <w:shd w:val="clear" w:color="auto" w:fill="auto"/>
          </w:tcPr>
          <w:p w:rsidR="00A15097" w:rsidRPr="009B38FD" w:rsidRDefault="00A15097" w:rsidP="008D2052">
            <w:pPr>
              <w:rPr>
                <w:rFonts w:eastAsia="Calibri"/>
                <w:sz w:val="22"/>
                <w:szCs w:val="22"/>
              </w:rPr>
            </w:pPr>
          </w:p>
        </w:tc>
        <w:tc>
          <w:tcPr>
            <w:tcW w:w="931" w:type="dxa"/>
            <w:shd w:val="clear" w:color="auto" w:fill="auto"/>
          </w:tcPr>
          <w:p w:rsidR="00A15097" w:rsidRPr="009B38FD" w:rsidRDefault="00A15097" w:rsidP="008D2052">
            <w:pPr>
              <w:rPr>
                <w:rFonts w:eastAsia="Calibri"/>
                <w:sz w:val="22"/>
                <w:szCs w:val="22"/>
              </w:rPr>
            </w:pPr>
            <w:r w:rsidRPr="009B38FD">
              <w:rPr>
                <w:rFonts w:eastAsia="Calibri"/>
                <w:sz w:val="22"/>
                <w:szCs w:val="22"/>
              </w:rPr>
              <w:t>3</w:t>
            </w:r>
          </w:p>
        </w:tc>
        <w:tc>
          <w:tcPr>
            <w:tcW w:w="1385" w:type="dxa"/>
            <w:shd w:val="clear" w:color="auto" w:fill="auto"/>
          </w:tcPr>
          <w:p w:rsidR="00A15097" w:rsidRPr="009B38FD" w:rsidRDefault="00A15097" w:rsidP="008D2052">
            <w:pPr>
              <w:rPr>
                <w:rFonts w:eastAsia="Calibri"/>
                <w:sz w:val="22"/>
                <w:szCs w:val="22"/>
              </w:rPr>
            </w:pPr>
          </w:p>
        </w:tc>
      </w:tr>
      <w:tr w:rsidR="00A15097" w:rsidRPr="000F6A7A" w:rsidTr="008D2052">
        <w:tc>
          <w:tcPr>
            <w:tcW w:w="1061" w:type="dxa"/>
            <w:shd w:val="clear" w:color="auto" w:fill="auto"/>
          </w:tcPr>
          <w:p w:rsidR="00A15097" w:rsidRPr="009B38FD" w:rsidRDefault="00A15097" w:rsidP="008D2052">
            <w:pPr>
              <w:rPr>
                <w:rFonts w:eastAsia="Calibri"/>
                <w:sz w:val="22"/>
                <w:szCs w:val="22"/>
              </w:rPr>
            </w:pPr>
            <w:r w:rsidRPr="009B38FD">
              <w:rPr>
                <w:rFonts w:eastAsia="Calibri"/>
                <w:sz w:val="22"/>
                <w:szCs w:val="22"/>
              </w:rPr>
              <w:t>Location</w:t>
            </w:r>
          </w:p>
        </w:tc>
        <w:tc>
          <w:tcPr>
            <w:tcW w:w="1077" w:type="dxa"/>
            <w:shd w:val="clear" w:color="auto" w:fill="auto"/>
          </w:tcPr>
          <w:p w:rsidR="00A15097" w:rsidRPr="009B38FD" w:rsidRDefault="00A15097" w:rsidP="008D2052">
            <w:pPr>
              <w:rPr>
                <w:rFonts w:eastAsia="Calibri"/>
                <w:sz w:val="22"/>
                <w:szCs w:val="22"/>
              </w:rPr>
            </w:pPr>
          </w:p>
        </w:tc>
        <w:tc>
          <w:tcPr>
            <w:tcW w:w="931" w:type="dxa"/>
            <w:shd w:val="clear" w:color="auto" w:fill="auto"/>
          </w:tcPr>
          <w:p w:rsidR="00A15097" w:rsidRPr="009B38FD" w:rsidRDefault="00A15097" w:rsidP="008D2052">
            <w:pPr>
              <w:rPr>
                <w:rFonts w:eastAsia="Calibri"/>
                <w:sz w:val="22"/>
                <w:szCs w:val="22"/>
              </w:rPr>
            </w:pPr>
          </w:p>
        </w:tc>
        <w:tc>
          <w:tcPr>
            <w:tcW w:w="1155" w:type="dxa"/>
            <w:shd w:val="clear" w:color="auto" w:fill="auto"/>
          </w:tcPr>
          <w:p w:rsidR="00A15097" w:rsidRPr="009B38FD" w:rsidRDefault="00A15097" w:rsidP="008D2052">
            <w:pPr>
              <w:rPr>
                <w:rFonts w:eastAsia="Calibri"/>
                <w:sz w:val="22"/>
                <w:szCs w:val="22"/>
              </w:rPr>
            </w:pPr>
          </w:p>
        </w:tc>
        <w:tc>
          <w:tcPr>
            <w:tcW w:w="931" w:type="dxa"/>
            <w:shd w:val="clear" w:color="auto" w:fill="auto"/>
          </w:tcPr>
          <w:p w:rsidR="00A15097" w:rsidRPr="009B38FD" w:rsidRDefault="00A15097" w:rsidP="008D2052">
            <w:pPr>
              <w:rPr>
                <w:rFonts w:eastAsia="Calibri"/>
                <w:sz w:val="22"/>
                <w:szCs w:val="22"/>
              </w:rPr>
            </w:pPr>
          </w:p>
        </w:tc>
        <w:tc>
          <w:tcPr>
            <w:tcW w:w="1385" w:type="dxa"/>
            <w:shd w:val="clear" w:color="auto" w:fill="auto"/>
          </w:tcPr>
          <w:p w:rsidR="00A15097" w:rsidRPr="009B38FD" w:rsidRDefault="00A15097" w:rsidP="008D2052">
            <w:pPr>
              <w:rPr>
                <w:rFonts w:eastAsia="Calibri"/>
                <w:sz w:val="22"/>
                <w:szCs w:val="22"/>
              </w:rPr>
            </w:pPr>
          </w:p>
        </w:tc>
        <w:tc>
          <w:tcPr>
            <w:tcW w:w="931" w:type="dxa"/>
            <w:shd w:val="clear" w:color="auto" w:fill="auto"/>
          </w:tcPr>
          <w:p w:rsidR="00A15097" w:rsidRPr="009B38FD" w:rsidRDefault="00A15097" w:rsidP="008D2052">
            <w:pPr>
              <w:rPr>
                <w:rFonts w:eastAsia="Calibri"/>
                <w:sz w:val="22"/>
                <w:szCs w:val="22"/>
              </w:rPr>
            </w:pPr>
          </w:p>
        </w:tc>
        <w:tc>
          <w:tcPr>
            <w:tcW w:w="1385" w:type="dxa"/>
            <w:shd w:val="clear" w:color="auto" w:fill="auto"/>
          </w:tcPr>
          <w:p w:rsidR="00A15097" w:rsidRPr="009B38FD" w:rsidRDefault="00A15097" w:rsidP="008D2052">
            <w:pPr>
              <w:rPr>
                <w:rFonts w:eastAsia="Calibri"/>
                <w:sz w:val="22"/>
                <w:szCs w:val="22"/>
              </w:rPr>
            </w:pPr>
          </w:p>
        </w:tc>
      </w:tr>
      <w:tr w:rsidR="00A15097" w:rsidRPr="000F6A7A" w:rsidTr="008D2052">
        <w:tc>
          <w:tcPr>
            <w:tcW w:w="1061" w:type="dxa"/>
            <w:shd w:val="clear" w:color="auto" w:fill="auto"/>
          </w:tcPr>
          <w:p w:rsidR="00A15097" w:rsidRPr="009B38FD" w:rsidRDefault="00A15097" w:rsidP="008D2052">
            <w:pPr>
              <w:rPr>
                <w:rFonts w:eastAsia="Calibri"/>
                <w:sz w:val="22"/>
                <w:szCs w:val="22"/>
              </w:rPr>
            </w:pPr>
            <w:r w:rsidRPr="009B38FD">
              <w:rPr>
                <w:rFonts w:eastAsia="Calibri"/>
                <w:sz w:val="22"/>
                <w:szCs w:val="22"/>
              </w:rPr>
              <w:t>Brand Recognition</w:t>
            </w:r>
          </w:p>
        </w:tc>
        <w:tc>
          <w:tcPr>
            <w:tcW w:w="1077" w:type="dxa"/>
            <w:shd w:val="clear" w:color="auto" w:fill="auto"/>
          </w:tcPr>
          <w:p w:rsidR="00A15097" w:rsidRPr="009B38FD" w:rsidRDefault="00A15097" w:rsidP="008D2052">
            <w:pPr>
              <w:rPr>
                <w:rFonts w:eastAsia="Calibri"/>
                <w:sz w:val="22"/>
                <w:szCs w:val="22"/>
              </w:rPr>
            </w:pPr>
          </w:p>
        </w:tc>
        <w:tc>
          <w:tcPr>
            <w:tcW w:w="931" w:type="dxa"/>
            <w:shd w:val="clear" w:color="auto" w:fill="auto"/>
          </w:tcPr>
          <w:p w:rsidR="00A15097" w:rsidRPr="009B38FD" w:rsidRDefault="00A15097" w:rsidP="008D2052">
            <w:pPr>
              <w:rPr>
                <w:rFonts w:eastAsia="Calibri"/>
                <w:sz w:val="22"/>
                <w:szCs w:val="22"/>
              </w:rPr>
            </w:pPr>
          </w:p>
        </w:tc>
        <w:tc>
          <w:tcPr>
            <w:tcW w:w="1155" w:type="dxa"/>
            <w:shd w:val="clear" w:color="auto" w:fill="auto"/>
          </w:tcPr>
          <w:p w:rsidR="00A15097" w:rsidRPr="009B38FD" w:rsidRDefault="00A15097" w:rsidP="008D2052">
            <w:pPr>
              <w:rPr>
                <w:rFonts w:eastAsia="Calibri"/>
                <w:sz w:val="22"/>
                <w:szCs w:val="22"/>
              </w:rPr>
            </w:pPr>
          </w:p>
        </w:tc>
        <w:tc>
          <w:tcPr>
            <w:tcW w:w="931" w:type="dxa"/>
            <w:shd w:val="clear" w:color="auto" w:fill="auto"/>
          </w:tcPr>
          <w:p w:rsidR="00A15097" w:rsidRPr="009B38FD" w:rsidRDefault="00A15097" w:rsidP="008D2052">
            <w:pPr>
              <w:rPr>
                <w:rFonts w:eastAsia="Calibri"/>
                <w:sz w:val="22"/>
                <w:szCs w:val="22"/>
              </w:rPr>
            </w:pPr>
          </w:p>
        </w:tc>
        <w:tc>
          <w:tcPr>
            <w:tcW w:w="1385" w:type="dxa"/>
            <w:shd w:val="clear" w:color="auto" w:fill="auto"/>
          </w:tcPr>
          <w:p w:rsidR="00A15097" w:rsidRPr="009B38FD" w:rsidRDefault="00A15097" w:rsidP="008D2052">
            <w:pPr>
              <w:rPr>
                <w:rFonts w:eastAsia="Calibri"/>
                <w:sz w:val="22"/>
                <w:szCs w:val="22"/>
              </w:rPr>
            </w:pPr>
          </w:p>
        </w:tc>
        <w:tc>
          <w:tcPr>
            <w:tcW w:w="931" w:type="dxa"/>
            <w:shd w:val="clear" w:color="auto" w:fill="auto"/>
          </w:tcPr>
          <w:p w:rsidR="00A15097" w:rsidRPr="009B38FD" w:rsidRDefault="00A15097" w:rsidP="008D2052">
            <w:pPr>
              <w:rPr>
                <w:rFonts w:eastAsia="Calibri"/>
                <w:sz w:val="22"/>
                <w:szCs w:val="22"/>
              </w:rPr>
            </w:pPr>
          </w:p>
        </w:tc>
        <w:tc>
          <w:tcPr>
            <w:tcW w:w="1385" w:type="dxa"/>
            <w:shd w:val="clear" w:color="auto" w:fill="auto"/>
          </w:tcPr>
          <w:p w:rsidR="00A15097" w:rsidRPr="009B38FD" w:rsidRDefault="00A15097" w:rsidP="008D2052">
            <w:pPr>
              <w:rPr>
                <w:rFonts w:eastAsia="Calibri"/>
                <w:sz w:val="22"/>
                <w:szCs w:val="22"/>
              </w:rPr>
            </w:pPr>
          </w:p>
        </w:tc>
      </w:tr>
      <w:tr w:rsidR="00A15097" w:rsidRPr="000F6A7A" w:rsidTr="008D2052">
        <w:tc>
          <w:tcPr>
            <w:tcW w:w="1061" w:type="dxa"/>
            <w:shd w:val="clear" w:color="auto" w:fill="auto"/>
          </w:tcPr>
          <w:p w:rsidR="00A15097" w:rsidRPr="009B38FD" w:rsidRDefault="00A15097" w:rsidP="008D2052">
            <w:pPr>
              <w:rPr>
                <w:rFonts w:eastAsia="Calibri"/>
                <w:sz w:val="22"/>
                <w:szCs w:val="22"/>
              </w:rPr>
            </w:pPr>
            <w:r w:rsidRPr="009B38FD">
              <w:rPr>
                <w:rFonts w:eastAsia="Calibri"/>
                <w:sz w:val="22"/>
                <w:szCs w:val="22"/>
              </w:rPr>
              <w:t>Profitability</w:t>
            </w:r>
          </w:p>
        </w:tc>
        <w:tc>
          <w:tcPr>
            <w:tcW w:w="1077" w:type="dxa"/>
            <w:shd w:val="clear" w:color="auto" w:fill="auto"/>
          </w:tcPr>
          <w:p w:rsidR="00A15097" w:rsidRPr="009B38FD" w:rsidRDefault="00A15097" w:rsidP="008D2052">
            <w:pPr>
              <w:rPr>
                <w:rFonts w:eastAsia="Calibri"/>
                <w:sz w:val="22"/>
                <w:szCs w:val="22"/>
              </w:rPr>
            </w:pPr>
          </w:p>
        </w:tc>
        <w:tc>
          <w:tcPr>
            <w:tcW w:w="931" w:type="dxa"/>
            <w:shd w:val="clear" w:color="auto" w:fill="auto"/>
          </w:tcPr>
          <w:p w:rsidR="00A15097" w:rsidRPr="009B38FD" w:rsidRDefault="00A15097" w:rsidP="008D2052">
            <w:pPr>
              <w:rPr>
                <w:rFonts w:eastAsia="Calibri"/>
                <w:sz w:val="22"/>
                <w:szCs w:val="22"/>
              </w:rPr>
            </w:pPr>
          </w:p>
        </w:tc>
        <w:tc>
          <w:tcPr>
            <w:tcW w:w="1155" w:type="dxa"/>
            <w:shd w:val="clear" w:color="auto" w:fill="auto"/>
          </w:tcPr>
          <w:p w:rsidR="00A15097" w:rsidRPr="009B38FD" w:rsidRDefault="00A15097" w:rsidP="008D2052">
            <w:pPr>
              <w:rPr>
                <w:rFonts w:eastAsia="Calibri"/>
                <w:sz w:val="22"/>
                <w:szCs w:val="22"/>
              </w:rPr>
            </w:pPr>
          </w:p>
        </w:tc>
        <w:tc>
          <w:tcPr>
            <w:tcW w:w="931" w:type="dxa"/>
            <w:shd w:val="clear" w:color="auto" w:fill="auto"/>
          </w:tcPr>
          <w:p w:rsidR="00A15097" w:rsidRPr="009B38FD" w:rsidRDefault="00A15097" w:rsidP="008D2052">
            <w:pPr>
              <w:rPr>
                <w:rFonts w:eastAsia="Calibri"/>
                <w:sz w:val="22"/>
                <w:szCs w:val="22"/>
              </w:rPr>
            </w:pPr>
          </w:p>
        </w:tc>
        <w:tc>
          <w:tcPr>
            <w:tcW w:w="1385" w:type="dxa"/>
            <w:shd w:val="clear" w:color="auto" w:fill="auto"/>
          </w:tcPr>
          <w:p w:rsidR="00A15097" w:rsidRPr="009B38FD" w:rsidRDefault="00A15097" w:rsidP="008D2052">
            <w:pPr>
              <w:rPr>
                <w:rFonts w:eastAsia="Calibri"/>
                <w:sz w:val="22"/>
                <w:szCs w:val="22"/>
              </w:rPr>
            </w:pPr>
          </w:p>
        </w:tc>
        <w:tc>
          <w:tcPr>
            <w:tcW w:w="931" w:type="dxa"/>
            <w:shd w:val="clear" w:color="auto" w:fill="auto"/>
          </w:tcPr>
          <w:p w:rsidR="00A15097" w:rsidRPr="009B38FD" w:rsidRDefault="00A15097" w:rsidP="008D2052">
            <w:pPr>
              <w:rPr>
                <w:rFonts w:eastAsia="Calibri"/>
                <w:sz w:val="22"/>
                <w:szCs w:val="22"/>
              </w:rPr>
            </w:pPr>
          </w:p>
        </w:tc>
        <w:tc>
          <w:tcPr>
            <w:tcW w:w="1385" w:type="dxa"/>
            <w:shd w:val="clear" w:color="auto" w:fill="auto"/>
          </w:tcPr>
          <w:p w:rsidR="00A15097" w:rsidRPr="009B38FD" w:rsidRDefault="00A15097" w:rsidP="008D2052">
            <w:pPr>
              <w:rPr>
                <w:rFonts w:eastAsia="Calibri"/>
                <w:sz w:val="22"/>
                <w:szCs w:val="22"/>
              </w:rPr>
            </w:pPr>
          </w:p>
        </w:tc>
      </w:tr>
      <w:tr w:rsidR="00A15097" w:rsidRPr="000F6A7A" w:rsidTr="008D2052">
        <w:tc>
          <w:tcPr>
            <w:tcW w:w="1061" w:type="dxa"/>
            <w:shd w:val="clear" w:color="auto" w:fill="auto"/>
          </w:tcPr>
          <w:p w:rsidR="00A15097" w:rsidRPr="009B38FD" w:rsidRDefault="00A15097" w:rsidP="008D2052">
            <w:pPr>
              <w:rPr>
                <w:rFonts w:eastAsia="Calibri"/>
                <w:sz w:val="22"/>
                <w:szCs w:val="22"/>
              </w:rPr>
            </w:pPr>
            <w:r w:rsidRPr="009B38FD">
              <w:rPr>
                <w:rFonts w:eastAsia="Calibri"/>
                <w:sz w:val="22"/>
                <w:szCs w:val="22"/>
              </w:rPr>
              <w:t>Product</w:t>
            </w:r>
          </w:p>
        </w:tc>
        <w:tc>
          <w:tcPr>
            <w:tcW w:w="1077" w:type="dxa"/>
            <w:shd w:val="clear" w:color="auto" w:fill="auto"/>
          </w:tcPr>
          <w:p w:rsidR="00A15097" w:rsidRPr="009B38FD" w:rsidRDefault="00A15097" w:rsidP="008D2052">
            <w:pPr>
              <w:rPr>
                <w:rFonts w:eastAsia="Calibri"/>
                <w:sz w:val="22"/>
                <w:szCs w:val="22"/>
              </w:rPr>
            </w:pPr>
          </w:p>
        </w:tc>
        <w:tc>
          <w:tcPr>
            <w:tcW w:w="931" w:type="dxa"/>
            <w:shd w:val="clear" w:color="auto" w:fill="auto"/>
          </w:tcPr>
          <w:p w:rsidR="00A15097" w:rsidRPr="009B38FD" w:rsidRDefault="00A15097" w:rsidP="008D2052">
            <w:pPr>
              <w:rPr>
                <w:rFonts w:eastAsia="Calibri"/>
                <w:sz w:val="22"/>
                <w:szCs w:val="22"/>
              </w:rPr>
            </w:pPr>
          </w:p>
        </w:tc>
        <w:tc>
          <w:tcPr>
            <w:tcW w:w="1155" w:type="dxa"/>
            <w:shd w:val="clear" w:color="auto" w:fill="auto"/>
          </w:tcPr>
          <w:p w:rsidR="00A15097" w:rsidRPr="009B38FD" w:rsidRDefault="00A15097" w:rsidP="008D2052">
            <w:pPr>
              <w:rPr>
                <w:rFonts w:eastAsia="Calibri"/>
                <w:sz w:val="22"/>
                <w:szCs w:val="22"/>
              </w:rPr>
            </w:pPr>
          </w:p>
        </w:tc>
        <w:tc>
          <w:tcPr>
            <w:tcW w:w="931" w:type="dxa"/>
            <w:shd w:val="clear" w:color="auto" w:fill="auto"/>
          </w:tcPr>
          <w:p w:rsidR="00A15097" w:rsidRPr="009B38FD" w:rsidRDefault="00A15097" w:rsidP="008D2052">
            <w:pPr>
              <w:rPr>
                <w:rFonts w:eastAsia="Calibri"/>
                <w:sz w:val="22"/>
                <w:szCs w:val="22"/>
              </w:rPr>
            </w:pPr>
          </w:p>
        </w:tc>
        <w:tc>
          <w:tcPr>
            <w:tcW w:w="1385" w:type="dxa"/>
            <w:shd w:val="clear" w:color="auto" w:fill="auto"/>
          </w:tcPr>
          <w:p w:rsidR="00A15097" w:rsidRPr="009B38FD" w:rsidRDefault="00A15097" w:rsidP="008D2052">
            <w:pPr>
              <w:rPr>
                <w:rFonts w:eastAsia="Calibri"/>
                <w:sz w:val="22"/>
                <w:szCs w:val="22"/>
              </w:rPr>
            </w:pPr>
          </w:p>
        </w:tc>
        <w:tc>
          <w:tcPr>
            <w:tcW w:w="931" w:type="dxa"/>
            <w:shd w:val="clear" w:color="auto" w:fill="auto"/>
          </w:tcPr>
          <w:p w:rsidR="00A15097" w:rsidRPr="009B38FD" w:rsidRDefault="00A15097" w:rsidP="008D2052">
            <w:pPr>
              <w:rPr>
                <w:rFonts w:eastAsia="Calibri"/>
                <w:sz w:val="22"/>
                <w:szCs w:val="22"/>
              </w:rPr>
            </w:pPr>
          </w:p>
        </w:tc>
        <w:tc>
          <w:tcPr>
            <w:tcW w:w="1385" w:type="dxa"/>
            <w:shd w:val="clear" w:color="auto" w:fill="auto"/>
          </w:tcPr>
          <w:p w:rsidR="00A15097" w:rsidRPr="009B38FD" w:rsidRDefault="00A15097" w:rsidP="008D2052">
            <w:pPr>
              <w:rPr>
                <w:rFonts w:eastAsia="Calibri"/>
                <w:sz w:val="22"/>
                <w:szCs w:val="22"/>
              </w:rPr>
            </w:pPr>
          </w:p>
        </w:tc>
      </w:tr>
      <w:tr w:rsidR="00A15097" w:rsidRPr="000F6A7A" w:rsidTr="008D2052">
        <w:tc>
          <w:tcPr>
            <w:tcW w:w="1061" w:type="dxa"/>
            <w:shd w:val="clear" w:color="auto" w:fill="auto"/>
          </w:tcPr>
          <w:p w:rsidR="00A15097" w:rsidRPr="009B38FD" w:rsidRDefault="00A15097" w:rsidP="008D2052">
            <w:pPr>
              <w:rPr>
                <w:rFonts w:eastAsia="Calibri"/>
                <w:sz w:val="22"/>
                <w:szCs w:val="22"/>
              </w:rPr>
            </w:pPr>
            <w:r w:rsidRPr="009B38FD">
              <w:rPr>
                <w:rFonts w:eastAsia="Calibri"/>
                <w:sz w:val="22"/>
                <w:szCs w:val="22"/>
              </w:rPr>
              <w:t>Staff</w:t>
            </w:r>
          </w:p>
        </w:tc>
        <w:tc>
          <w:tcPr>
            <w:tcW w:w="1077" w:type="dxa"/>
            <w:shd w:val="clear" w:color="auto" w:fill="auto"/>
          </w:tcPr>
          <w:p w:rsidR="00A15097" w:rsidRPr="009B38FD" w:rsidRDefault="00A15097" w:rsidP="008D2052">
            <w:pPr>
              <w:rPr>
                <w:rFonts w:eastAsia="Calibri"/>
                <w:sz w:val="22"/>
                <w:szCs w:val="22"/>
              </w:rPr>
            </w:pPr>
          </w:p>
        </w:tc>
        <w:tc>
          <w:tcPr>
            <w:tcW w:w="931" w:type="dxa"/>
            <w:shd w:val="clear" w:color="auto" w:fill="auto"/>
          </w:tcPr>
          <w:p w:rsidR="00A15097" w:rsidRPr="009B38FD" w:rsidRDefault="00A15097" w:rsidP="008D2052">
            <w:pPr>
              <w:rPr>
                <w:rFonts w:eastAsia="Calibri"/>
                <w:sz w:val="22"/>
                <w:szCs w:val="22"/>
              </w:rPr>
            </w:pPr>
          </w:p>
        </w:tc>
        <w:tc>
          <w:tcPr>
            <w:tcW w:w="1155" w:type="dxa"/>
            <w:shd w:val="clear" w:color="auto" w:fill="auto"/>
          </w:tcPr>
          <w:p w:rsidR="00A15097" w:rsidRPr="009B38FD" w:rsidRDefault="00A15097" w:rsidP="008D2052">
            <w:pPr>
              <w:rPr>
                <w:rFonts w:eastAsia="Calibri"/>
                <w:sz w:val="22"/>
                <w:szCs w:val="22"/>
              </w:rPr>
            </w:pPr>
          </w:p>
        </w:tc>
        <w:tc>
          <w:tcPr>
            <w:tcW w:w="931" w:type="dxa"/>
            <w:shd w:val="clear" w:color="auto" w:fill="auto"/>
          </w:tcPr>
          <w:p w:rsidR="00A15097" w:rsidRPr="009B38FD" w:rsidRDefault="00A15097" w:rsidP="008D2052">
            <w:pPr>
              <w:rPr>
                <w:rFonts w:eastAsia="Calibri"/>
                <w:sz w:val="22"/>
                <w:szCs w:val="22"/>
              </w:rPr>
            </w:pPr>
          </w:p>
        </w:tc>
        <w:tc>
          <w:tcPr>
            <w:tcW w:w="1385" w:type="dxa"/>
            <w:shd w:val="clear" w:color="auto" w:fill="auto"/>
          </w:tcPr>
          <w:p w:rsidR="00A15097" w:rsidRPr="009B38FD" w:rsidRDefault="00A15097" w:rsidP="008D2052">
            <w:pPr>
              <w:rPr>
                <w:rFonts w:eastAsia="Calibri"/>
                <w:sz w:val="22"/>
                <w:szCs w:val="22"/>
              </w:rPr>
            </w:pPr>
          </w:p>
        </w:tc>
        <w:tc>
          <w:tcPr>
            <w:tcW w:w="931" w:type="dxa"/>
            <w:shd w:val="clear" w:color="auto" w:fill="auto"/>
          </w:tcPr>
          <w:p w:rsidR="00A15097" w:rsidRPr="009B38FD" w:rsidRDefault="00A15097" w:rsidP="008D2052">
            <w:pPr>
              <w:rPr>
                <w:rFonts w:eastAsia="Calibri"/>
                <w:sz w:val="22"/>
                <w:szCs w:val="22"/>
              </w:rPr>
            </w:pPr>
          </w:p>
        </w:tc>
        <w:tc>
          <w:tcPr>
            <w:tcW w:w="1385" w:type="dxa"/>
            <w:shd w:val="clear" w:color="auto" w:fill="auto"/>
          </w:tcPr>
          <w:p w:rsidR="00A15097" w:rsidRPr="009B38FD" w:rsidRDefault="00A15097" w:rsidP="008D2052">
            <w:pPr>
              <w:rPr>
                <w:rFonts w:eastAsia="Calibri"/>
                <w:sz w:val="22"/>
                <w:szCs w:val="22"/>
              </w:rPr>
            </w:pPr>
          </w:p>
        </w:tc>
      </w:tr>
      <w:tr w:rsidR="00A15097" w:rsidRPr="000F6A7A" w:rsidTr="008D2052">
        <w:tc>
          <w:tcPr>
            <w:tcW w:w="1061" w:type="dxa"/>
            <w:shd w:val="solid" w:color="A6A6A6" w:fill="auto"/>
          </w:tcPr>
          <w:p w:rsidR="00A15097" w:rsidRPr="009B38FD" w:rsidRDefault="00A15097" w:rsidP="008D2052">
            <w:pPr>
              <w:rPr>
                <w:rFonts w:eastAsia="Calibri"/>
                <w:sz w:val="22"/>
                <w:szCs w:val="22"/>
              </w:rPr>
            </w:pPr>
            <w:r w:rsidRPr="009B38FD">
              <w:rPr>
                <w:rFonts w:eastAsia="Calibri"/>
                <w:sz w:val="22"/>
                <w:szCs w:val="22"/>
              </w:rPr>
              <w:t>Total</w:t>
            </w:r>
          </w:p>
        </w:tc>
        <w:tc>
          <w:tcPr>
            <w:tcW w:w="1077" w:type="dxa"/>
            <w:shd w:val="solid" w:color="A6A6A6" w:fill="auto"/>
          </w:tcPr>
          <w:p w:rsidR="00A15097" w:rsidRPr="009B38FD" w:rsidRDefault="00A15097" w:rsidP="008D2052">
            <w:pPr>
              <w:rPr>
                <w:rFonts w:eastAsia="Calibri"/>
                <w:sz w:val="22"/>
                <w:szCs w:val="22"/>
              </w:rPr>
            </w:pPr>
          </w:p>
        </w:tc>
        <w:tc>
          <w:tcPr>
            <w:tcW w:w="931" w:type="dxa"/>
            <w:shd w:val="solid" w:color="A6A6A6" w:fill="auto"/>
          </w:tcPr>
          <w:p w:rsidR="00A15097" w:rsidRPr="009B38FD" w:rsidRDefault="00A15097" w:rsidP="008D2052">
            <w:pPr>
              <w:rPr>
                <w:rFonts w:eastAsia="Calibri"/>
                <w:sz w:val="22"/>
                <w:szCs w:val="22"/>
              </w:rPr>
            </w:pPr>
          </w:p>
        </w:tc>
        <w:tc>
          <w:tcPr>
            <w:tcW w:w="1155" w:type="dxa"/>
            <w:shd w:val="solid" w:color="A6A6A6" w:fill="auto"/>
          </w:tcPr>
          <w:p w:rsidR="00A15097" w:rsidRPr="009B38FD" w:rsidRDefault="00A15097" w:rsidP="008D2052">
            <w:pPr>
              <w:rPr>
                <w:rFonts w:eastAsia="Calibri"/>
                <w:sz w:val="22"/>
                <w:szCs w:val="22"/>
              </w:rPr>
            </w:pPr>
          </w:p>
        </w:tc>
        <w:tc>
          <w:tcPr>
            <w:tcW w:w="931" w:type="dxa"/>
            <w:shd w:val="solid" w:color="A6A6A6" w:fill="auto"/>
          </w:tcPr>
          <w:p w:rsidR="00A15097" w:rsidRPr="009B38FD" w:rsidRDefault="00A15097" w:rsidP="008D2052">
            <w:pPr>
              <w:rPr>
                <w:rFonts w:eastAsia="Calibri"/>
                <w:sz w:val="22"/>
                <w:szCs w:val="22"/>
              </w:rPr>
            </w:pPr>
          </w:p>
        </w:tc>
        <w:tc>
          <w:tcPr>
            <w:tcW w:w="1385" w:type="dxa"/>
            <w:shd w:val="solid" w:color="A6A6A6" w:fill="auto"/>
          </w:tcPr>
          <w:p w:rsidR="00A15097" w:rsidRPr="009B38FD" w:rsidRDefault="00A15097" w:rsidP="008D2052">
            <w:pPr>
              <w:rPr>
                <w:rFonts w:eastAsia="Calibri"/>
                <w:sz w:val="22"/>
                <w:szCs w:val="22"/>
              </w:rPr>
            </w:pPr>
          </w:p>
        </w:tc>
        <w:tc>
          <w:tcPr>
            <w:tcW w:w="931" w:type="dxa"/>
            <w:shd w:val="solid" w:color="A6A6A6" w:fill="auto"/>
          </w:tcPr>
          <w:p w:rsidR="00A15097" w:rsidRPr="009B38FD" w:rsidRDefault="00A15097" w:rsidP="008D2052">
            <w:pPr>
              <w:rPr>
                <w:rFonts w:eastAsia="Calibri"/>
                <w:sz w:val="22"/>
                <w:szCs w:val="22"/>
              </w:rPr>
            </w:pPr>
          </w:p>
        </w:tc>
        <w:tc>
          <w:tcPr>
            <w:tcW w:w="1385" w:type="dxa"/>
            <w:shd w:val="solid" w:color="A6A6A6" w:fill="auto"/>
          </w:tcPr>
          <w:p w:rsidR="00A15097" w:rsidRPr="009B38FD" w:rsidRDefault="00A15097" w:rsidP="008D2052">
            <w:pPr>
              <w:rPr>
                <w:rFonts w:eastAsia="Calibri"/>
                <w:sz w:val="22"/>
                <w:szCs w:val="22"/>
              </w:rPr>
            </w:pPr>
          </w:p>
        </w:tc>
      </w:tr>
    </w:tbl>
    <w:p w:rsidR="00A15097" w:rsidRPr="00A15097" w:rsidRDefault="00A15097" w:rsidP="00A15097">
      <w:pPr>
        <w:ind w:left="360"/>
        <w:rPr>
          <w:rFonts w:eastAsia="Calibri"/>
          <w:sz w:val="22"/>
          <w:szCs w:val="22"/>
        </w:rPr>
      </w:pPr>
    </w:p>
    <w:p w:rsidR="00A15097" w:rsidRPr="00A15097" w:rsidRDefault="00A15097" w:rsidP="00A15097">
      <w:pPr>
        <w:ind w:left="360"/>
        <w:rPr>
          <w:rFonts w:eastAsia="Calibri"/>
          <w:sz w:val="22"/>
          <w:szCs w:val="22"/>
        </w:rPr>
      </w:pPr>
      <w:r w:rsidRPr="00A15097">
        <w:rPr>
          <w:rFonts w:eastAsia="Calibri"/>
          <w:sz w:val="22"/>
          <w:szCs w:val="22"/>
        </w:rPr>
        <w:t>Now using competitors researched on the Internet or in your local area, create a CPM for Tim.</w:t>
      </w:r>
    </w:p>
    <w:p w:rsidR="00A15097" w:rsidRPr="00A15097" w:rsidRDefault="00A15097" w:rsidP="00A15097">
      <w:pPr>
        <w:ind w:left="360"/>
        <w:rPr>
          <w:rFonts w:eastAsia="Calibri"/>
          <w:sz w:val="22"/>
          <w:szCs w:val="22"/>
        </w:rPr>
      </w:pPr>
      <w:r w:rsidRPr="00A15097">
        <w:rPr>
          <w:rFonts w:eastAsia="Calibri"/>
          <w:sz w:val="22"/>
          <w:szCs w:val="22"/>
        </w:rPr>
        <w:t>Other factors you may wish to consider include:</w:t>
      </w:r>
    </w:p>
    <w:p w:rsidR="00A15097" w:rsidRPr="00A15097" w:rsidRDefault="00A15097" w:rsidP="00A15097">
      <w:pPr>
        <w:spacing w:before="120" w:after="120" w:line="240" w:lineRule="auto"/>
        <w:ind w:left="360" w:right="-29"/>
        <w:rPr>
          <w:bCs/>
          <w:sz w:val="22"/>
          <w:szCs w:val="22"/>
        </w:rPr>
      </w:pPr>
      <w:r w:rsidRPr="00A15097">
        <w:rPr>
          <w:bCs/>
          <w:sz w:val="22"/>
          <w:szCs w:val="22"/>
        </w:rPr>
        <w:t>Price</w:t>
      </w:r>
    </w:p>
    <w:p w:rsidR="00A15097" w:rsidRPr="00A15097" w:rsidRDefault="00A15097" w:rsidP="00A15097">
      <w:pPr>
        <w:spacing w:before="120" w:after="120" w:line="240" w:lineRule="auto"/>
        <w:ind w:left="360" w:right="-29"/>
        <w:rPr>
          <w:bCs/>
          <w:sz w:val="22"/>
          <w:szCs w:val="22"/>
        </w:rPr>
      </w:pPr>
      <w:r w:rsidRPr="00A15097">
        <w:rPr>
          <w:bCs/>
          <w:sz w:val="22"/>
          <w:szCs w:val="22"/>
        </w:rPr>
        <w:t>Selection</w:t>
      </w:r>
    </w:p>
    <w:p w:rsidR="00A15097" w:rsidRPr="00A15097" w:rsidRDefault="00A15097" w:rsidP="00A15097">
      <w:pPr>
        <w:spacing w:before="120" w:after="120" w:line="240" w:lineRule="auto"/>
        <w:ind w:left="360" w:right="-29"/>
        <w:rPr>
          <w:bCs/>
          <w:sz w:val="22"/>
          <w:szCs w:val="22"/>
        </w:rPr>
      </w:pPr>
      <w:r w:rsidRPr="00A15097">
        <w:rPr>
          <w:bCs/>
          <w:sz w:val="22"/>
          <w:szCs w:val="22"/>
        </w:rPr>
        <w:t>Service</w:t>
      </w:r>
    </w:p>
    <w:p w:rsidR="00A15097" w:rsidRPr="00A15097" w:rsidRDefault="00A15097" w:rsidP="00A15097">
      <w:pPr>
        <w:spacing w:before="120" w:after="120" w:line="240" w:lineRule="auto"/>
        <w:ind w:left="360" w:right="-29"/>
        <w:rPr>
          <w:bCs/>
          <w:sz w:val="22"/>
          <w:szCs w:val="22"/>
        </w:rPr>
      </w:pPr>
      <w:r w:rsidRPr="00A15097">
        <w:rPr>
          <w:bCs/>
          <w:sz w:val="22"/>
          <w:szCs w:val="22"/>
        </w:rPr>
        <w:t>Reliability</w:t>
      </w:r>
    </w:p>
    <w:p w:rsidR="00A15097" w:rsidRPr="00A15097" w:rsidRDefault="00A15097" w:rsidP="00A15097">
      <w:pPr>
        <w:spacing w:before="120" w:after="120" w:line="240" w:lineRule="auto"/>
        <w:ind w:left="360" w:right="-29"/>
        <w:rPr>
          <w:bCs/>
          <w:sz w:val="22"/>
          <w:szCs w:val="22"/>
        </w:rPr>
      </w:pPr>
      <w:r w:rsidRPr="00A15097">
        <w:rPr>
          <w:bCs/>
          <w:sz w:val="22"/>
          <w:szCs w:val="22"/>
        </w:rPr>
        <w:t>Expertise</w:t>
      </w:r>
    </w:p>
    <w:p w:rsidR="00A15097" w:rsidRPr="00A15097" w:rsidRDefault="00A15097" w:rsidP="00A15097">
      <w:pPr>
        <w:spacing w:before="120" w:after="120" w:line="240" w:lineRule="auto"/>
        <w:ind w:left="360" w:right="-29"/>
        <w:rPr>
          <w:bCs/>
          <w:sz w:val="22"/>
          <w:szCs w:val="22"/>
        </w:rPr>
      </w:pPr>
      <w:r w:rsidRPr="00A15097">
        <w:rPr>
          <w:bCs/>
          <w:sz w:val="22"/>
          <w:szCs w:val="22"/>
        </w:rPr>
        <w:t>Company Reputation</w:t>
      </w:r>
    </w:p>
    <w:p w:rsidR="00A15097" w:rsidRPr="00A15097" w:rsidRDefault="00A15097" w:rsidP="00A15097">
      <w:pPr>
        <w:spacing w:before="120" w:after="120" w:line="240" w:lineRule="auto"/>
        <w:ind w:left="360" w:right="-29"/>
        <w:rPr>
          <w:bCs/>
          <w:sz w:val="22"/>
          <w:szCs w:val="22"/>
        </w:rPr>
      </w:pPr>
      <w:r w:rsidRPr="00A15097">
        <w:rPr>
          <w:bCs/>
          <w:sz w:val="22"/>
          <w:szCs w:val="22"/>
        </w:rPr>
        <w:t>Social Responsibility</w:t>
      </w:r>
    </w:p>
    <w:p w:rsidR="00A15097" w:rsidRPr="00A15097" w:rsidRDefault="00A15097" w:rsidP="00A15097">
      <w:pPr>
        <w:spacing w:before="120" w:after="120" w:line="240" w:lineRule="auto"/>
        <w:ind w:left="360" w:right="-29"/>
        <w:rPr>
          <w:bCs/>
          <w:sz w:val="22"/>
          <w:szCs w:val="22"/>
        </w:rPr>
      </w:pPr>
      <w:r w:rsidRPr="00A15097">
        <w:rPr>
          <w:bCs/>
          <w:sz w:val="22"/>
          <w:szCs w:val="22"/>
        </w:rPr>
        <w:t>Appearance</w:t>
      </w:r>
    </w:p>
    <w:p w:rsidR="00A15097" w:rsidRPr="00A15097" w:rsidRDefault="00A15097" w:rsidP="00A15097">
      <w:pPr>
        <w:spacing w:before="120" w:after="120" w:line="240" w:lineRule="auto"/>
        <w:ind w:left="360" w:right="-29"/>
        <w:rPr>
          <w:bCs/>
          <w:sz w:val="22"/>
          <w:szCs w:val="22"/>
        </w:rPr>
      </w:pPr>
      <w:r w:rsidRPr="00A15097">
        <w:rPr>
          <w:bCs/>
          <w:sz w:val="22"/>
          <w:szCs w:val="22"/>
        </w:rPr>
        <w:t>Credit Policies</w:t>
      </w:r>
    </w:p>
    <w:p w:rsidR="00A15097" w:rsidRPr="00A15097" w:rsidRDefault="00A15097" w:rsidP="00A15097">
      <w:pPr>
        <w:spacing w:before="120" w:after="120" w:line="240" w:lineRule="auto"/>
        <w:ind w:left="360" w:right="-29"/>
        <w:rPr>
          <w:bCs/>
          <w:sz w:val="22"/>
          <w:szCs w:val="22"/>
        </w:rPr>
      </w:pPr>
      <w:r w:rsidRPr="00A15097">
        <w:rPr>
          <w:bCs/>
          <w:sz w:val="22"/>
          <w:szCs w:val="22"/>
        </w:rPr>
        <w:t>Advertising</w:t>
      </w:r>
    </w:p>
    <w:p w:rsidR="00A15097" w:rsidRPr="00A15097" w:rsidRDefault="00A15097" w:rsidP="00A15097">
      <w:pPr>
        <w:pStyle w:val="ListParagraph"/>
        <w:ind w:left="0"/>
        <w:rPr>
          <w:rFonts w:eastAsia="Calibri"/>
          <w:sz w:val="22"/>
          <w:szCs w:val="22"/>
        </w:rPr>
      </w:pPr>
      <w:r w:rsidRPr="00A15097">
        <w:rPr>
          <w:rFonts w:eastAsia="Calibri"/>
          <w:sz w:val="22"/>
          <w:szCs w:val="22"/>
        </w:rPr>
        <w:t xml:space="preserve">Key success factors can be identified for the business. They can include things such as the quality, location, brand recognition, profitability, product, the staff, etc. In the matrix, you will list these factors and rate the strength of each one in Tim’s business as well as his primary competitors. See the example below. Each coffee shop was ranked first, second or third in each of the factors that may or may not affect their competitive advantage. </w:t>
      </w:r>
    </w:p>
    <w:p w:rsidR="00DA7291" w:rsidRPr="00530425" w:rsidRDefault="00DA7291" w:rsidP="00DA7291">
      <w:pPr>
        <w:rPr>
          <w:rFonts w:eastAsia="Calibri"/>
          <w:sz w:val="22"/>
          <w:szCs w:val="22"/>
        </w:rPr>
      </w:pPr>
      <w:r w:rsidRPr="00530425">
        <w:rPr>
          <w:rFonts w:eastAsia="Calibri"/>
          <w:sz w:val="22"/>
          <w:szCs w:val="22"/>
        </w:rPr>
        <w:t xml:space="preserve">You can examine the data in several ways. While the total score for Tim’s business maybe is higher than his major competitors, Tim’s may have a lower score in another area which means they are not as competitive in those areas. Some of these areas might allow their competitors to create advantages and their customers or potential customers may choose their competitor over Tim’s business. For example, if their products are closely rated but their competitor has a higher score on staff friendliness, might their customers start frequenting their competitor’s business? What would you recommend to increase Tim’s score in this area? </w:t>
      </w:r>
    </w:p>
    <w:p w:rsidR="00DA7291" w:rsidRDefault="00DA7291" w:rsidP="00DA7291">
      <w:pPr>
        <w:rPr>
          <w:rFonts w:eastAsia="Calibri"/>
          <w:sz w:val="22"/>
          <w:szCs w:val="22"/>
        </w:rPr>
      </w:pPr>
      <w:r w:rsidRPr="00530425">
        <w:rPr>
          <w:rFonts w:eastAsia="Calibri"/>
          <w:sz w:val="22"/>
          <w:szCs w:val="22"/>
        </w:rPr>
        <w:t>For this Assignment, spend some time looking around Tim’s Coffee Shoppe. Look either online or visit two competitors in your area that Tim may compete against and familiarize yourself with their business. You may even be a frequent customer of a coffee shop and already be aware of how you might rate their strengths against Tim’s.</w:t>
      </w:r>
      <w:r>
        <w:rPr>
          <w:rFonts w:eastAsia="Calibri"/>
          <w:sz w:val="22"/>
          <w:szCs w:val="22"/>
        </w:rPr>
        <w:t xml:space="preserve"> </w:t>
      </w:r>
      <w:r w:rsidRPr="00530425">
        <w:rPr>
          <w:rFonts w:eastAsia="Calibri"/>
          <w:sz w:val="22"/>
          <w:szCs w:val="22"/>
        </w:rPr>
        <w:t>Additional Resource: The U.S. Small Business Administration website.</w:t>
      </w:r>
    </w:p>
    <w:p w:rsidR="00A033D2" w:rsidRPr="00530425" w:rsidRDefault="00A033D2" w:rsidP="00DA7291">
      <w:pPr>
        <w:rPr>
          <w:rFonts w:eastAsia="Calibri"/>
          <w:sz w:val="22"/>
          <w:szCs w:val="22"/>
        </w:rPr>
      </w:pPr>
      <w:r w:rsidRPr="00603E3D">
        <w:rPr>
          <w:color w:val="000000"/>
          <w:sz w:val="22"/>
          <w:szCs w:val="22"/>
        </w:rPr>
        <w:t>In addition to the completed Competitive Profile Matrix, summarize your findings and the implications and recommendations to Tim in a minimum of a one page summary. Additionally add a title page and a reference page</w:t>
      </w:r>
      <w:r>
        <w:rPr>
          <w:color w:val="000000"/>
          <w:sz w:val="22"/>
          <w:szCs w:val="22"/>
        </w:rPr>
        <w:t>.</w:t>
      </w:r>
    </w:p>
    <w:sectPr w:rsidR="00A033D2" w:rsidRPr="00530425" w:rsidSect="0054402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D3EA6"/>
    <w:multiLevelType w:val="multilevel"/>
    <w:tmpl w:val="BEFE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D44986"/>
    <w:multiLevelType w:val="hybridMultilevel"/>
    <w:tmpl w:val="70C81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02C"/>
    <w:rsid w:val="00232405"/>
    <w:rsid w:val="00501F49"/>
    <w:rsid w:val="0054402C"/>
    <w:rsid w:val="00580604"/>
    <w:rsid w:val="00660971"/>
    <w:rsid w:val="0074401E"/>
    <w:rsid w:val="0082435D"/>
    <w:rsid w:val="009C3508"/>
    <w:rsid w:val="00A033D2"/>
    <w:rsid w:val="00A15097"/>
    <w:rsid w:val="00BB57F4"/>
    <w:rsid w:val="00DA7291"/>
    <w:rsid w:val="00DE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4541F-CDBD-4266-BC54-517452D3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02C"/>
    <w:pPr>
      <w:spacing w:after="200" w:line="276" w:lineRule="auto"/>
    </w:pPr>
    <w:rPr>
      <w:rFonts w:eastAsia="Times New Roman"/>
      <w:sz w:val="24"/>
      <w:szCs w:val="24"/>
    </w:rPr>
  </w:style>
  <w:style w:type="paragraph" w:styleId="Heading1">
    <w:name w:val="heading 1"/>
    <w:basedOn w:val="Normal"/>
    <w:next w:val="Normal"/>
    <w:link w:val="Heading1Char"/>
    <w:uiPriority w:val="9"/>
    <w:qFormat/>
    <w:rsid w:val="00DE02BF"/>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DE02BF"/>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DE02BF"/>
    <w:pPr>
      <w:keepNext/>
      <w:keepLines/>
      <w:spacing w:before="40" w:after="0"/>
      <w:outlineLvl w:val="2"/>
    </w:pPr>
    <w:rPr>
      <w:rFonts w:asciiTheme="majorHAnsi" w:eastAsiaTheme="majorEastAsia" w:hAnsiTheme="majorHAnsi" w:cstheme="majorBidi"/>
      <w:color w:val="0D0D0D" w:themeColor="text1" w:themeTint="F2"/>
    </w:rPr>
  </w:style>
  <w:style w:type="paragraph" w:styleId="Heading4">
    <w:name w:val="heading 4"/>
    <w:basedOn w:val="Normal"/>
    <w:next w:val="Normal"/>
    <w:link w:val="Heading4Char"/>
    <w:uiPriority w:val="9"/>
    <w:semiHidden/>
    <w:unhideWhenUsed/>
    <w:qFormat/>
    <w:rsid w:val="00DE02BF"/>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DE02BF"/>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DE02BF"/>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DE02BF"/>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E02B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DE02B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2BF"/>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DE02BF"/>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DE02BF"/>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DE02BF"/>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DE02BF"/>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DE02BF"/>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DE02B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E02BF"/>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DE02BF"/>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DE02BF"/>
    <w:pPr>
      <w:spacing w:line="240" w:lineRule="auto"/>
    </w:pPr>
    <w:rPr>
      <w:i/>
      <w:iCs/>
      <w:color w:val="44546A" w:themeColor="text2"/>
      <w:sz w:val="18"/>
      <w:szCs w:val="18"/>
    </w:rPr>
  </w:style>
  <w:style w:type="paragraph" w:styleId="Title">
    <w:name w:val="Title"/>
    <w:basedOn w:val="Normal"/>
    <w:next w:val="Normal"/>
    <w:link w:val="TitleChar"/>
    <w:uiPriority w:val="10"/>
    <w:qFormat/>
    <w:rsid w:val="00DE02BF"/>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DE02BF"/>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DE02BF"/>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DE02BF"/>
    <w:rPr>
      <w:color w:val="5A5A5A" w:themeColor="text1" w:themeTint="A5"/>
      <w:spacing w:val="15"/>
    </w:rPr>
  </w:style>
  <w:style w:type="character" w:styleId="Strong">
    <w:name w:val="Strong"/>
    <w:basedOn w:val="DefaultParagraphFont"/>
    <w:uiPriority w:val="22"/>
    <w:qFormat/>
    <w:rsid w:val="00DE02BF"/>
    <w:rPr>
      <w:b/>
      <w:bCs/>
      <w:color w:val="auto"/>
    </w:rPr>
  </w:style>
  <w:style w:type="character" w:styleId="Emphasis">
    <w:name w:val="Emphasis"/>
    <w:basedOn w:val="DefaultParagraphFont"/>
    <w:uiPriority w:val="20"/>
    <w:qFormat/>
    <w:rsid w:val="00DE02BF"/>
    <w:rPr>
      <w:i/>
      <w:iCs/>
      <w:color w:val="auto"/>
    </w:rPr>
  </w:style>
  <w:style w:type="paragraph" w:styleId="NoSpacing">
    <w:name w:val="No Spacing"/>
    <w:uiPriority w:val="1"/>
    <w:qFormat/>
    <w:rsid w:val="00DE02BF"/>
    <w:pPr>
      <w:spacing w:after="0" w:line="240" w:lineRule="auto"/>
    </w:pPr>
  </w:style>
  <w:style w:type="paragraph" w:styleId="Quote">
    <w:name w:val="Quote"/>
    <w:basedOn w:val="Normal"/>
    <w:next w:val="Normal"/>
    <w:link w:val="QuoteChar"/>
    <w:uiPriority w:val="29"/>
    <w:qFormat/>
    <w:rsid w:val="00DE02BF"/>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DE02BF"/>
    <w:rPr>
      <w:i/>
      <w:iCs/>
      <w:color w:val="404040" w:themeColor="text1" w:themeTint="BF"/>
    </w:rPr>
  </w:style>
  <w:style w:type="paragraph" w:styleId="IntenseQuote">
    <w:name w:val="Intense Quote"/>
    <w:basedOn w:val="Normal"/>
    <w:next w:val="Normal"/>
    <w:link w:val="IntenseQuoteChar"/>
    <w:uiPriority w:val="30"/>
    <w:qFormat/>
    <w:rsid w:val="00DE02B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DE02BF"/>
    <w:rPr>
      <w:i/>
      <w:iCs/>
      <w:color w:val="404040" w:themeColor="text1" w:themeTint="BF"/>
    </w:rPr>
  </w:style>
  <w:style w:type="character" w:styleId="SubtleEmphasis">
    <w:name w:val="Subtle Emphasis"/>
    <w:basedOn w:val="DefaultParagraphFont"/>
    <w:uiPriority w:val="19"/>
    <w:qFormat/>
    <w:rsid w:val="00DE02BF"/>
    <w:rPr>
      <w:i/>
      <w:iCs/>
      <w:color w:val="404040" w:themeColor="text1" w:themeTint="BF"/>
    </w:rPr>
  </w:style>
  <w:style w:type="character" w:styleId="IntenseEmphasis">
    <w:name w:val="Intense Emphasis"/>
    <w:basedOn w:val="DefaultParagraphFont"/>
    <w:uiPriority w:val="21"/>
    <w:qFormat/>
    <w:rsid w:val="00DE02BF"/>
    <w:rPr>
      <w:b/>
      <w:bCs/>
      <w:i/>
      <w:iCs/>
      <w:color w:val="auto"/>
    </w:rPr>
  </w:style>
  <w:style w:type="character" w:styleId="SubtleReference">
    <w:name w:val="Subtle Reference"/>
    <w:basedOn w:val="DefaultParagraphFont"/>
    <w:uiPriority w:val="31"/>
    <w:qFormat/>
    <w:rsid w:val="00DE02BF"/>
    <w:rPr>
      <w:smallCaps/>
      <w:color w:val="404040" w:themeColor="text1" w:themeTint="BF"/>
    </w:rPr>
  </w:style>
  <w:style w:type="character" w:styleId="IntenseReference">
    <w:name w:val="Intense Reference"/>
    <w:basedOn w:val="DefaultParagraphFont"/>
    <w:uiPriority w:val="32"/>
    <w:qFormat/>
    <w:rsid w:val="00DE02BF"/>
    <w:rPr>
      <w:b/>
      <w:bCs/>
      <w:smallCaps/>
      <w:color w:val="404040" w:themeColor="text1" w:themeTint="BF"/>
      <w:spacing w:val="5"/>
    </w:rPr>
  </w:style>
  <w:style w:type="character" w:styleId="BookTitle">
    <w:name w:val="Book Title"/>
    <w:basedOn w:val="DefaultParagraphFont"/>
    <w:uiPriority w:val="33"/>
    <w:qFormat/>
    <w:rsid w:val="00DE02BF"/>
    <w:rPr>
      <w:b/>
      <w:bCs/>
      <w:i/>
      <w:iCs/>
      <w:spacing w:val="5"/>
    </w:rPr>
  </w:style>
  <w:style w:type="paragraph" w:styleId="TOCHeading">
    <w:name w:val="TOC Heading"/>
    <w:basedOn w:val="Heading1"/>
    <w:next w:val="Normal"/>
    <w:uiPriority w:val="39"/>
    <w:semiHidden/>
    <w:unhideWhenUsed/>
    <w:qFormat/>
    <w:rsid w:val="00DE02BF"/>
    <w:pPr>
      <w:outlineLvl w:val="9"/>
    </w:pPr>
  </w:style>
  <w:style w:type="paragraph" w:styleId="ListParagraph">
    <w:name w:val="List Paragraph"/>
    <w:basedOn w:val="Normal"/>
    <w:qFormat/>
    <w:rsid w:val="00544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Scott Valdez</dc:creator>
  <cp:keywords/>
  <dc:description/>
  <cp:lastModifiedBy>Dee Scott Valdez</cp:lastModifiedBy>
  <cp:revision>4</cp:revision>
  <dcterms:created xsi:type="dcterms:W3CDTF">2016-09-15T21:58:00Z</dcterms:created>
  <dcterms:modified xsi:type="dcterms:W3CDTF">2017-07-07T21:47:00Z</dcterms:modified>
</cp:coreProperties>
</file>