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B49" w:rsidRDefault="00CA2CC4" w:rsidP="00BA161D">
      <w:pPr>
        <w:spacing w:after="451" w:line="259" w:lineRule="auto"/>
        <w:ind w:left="9"/>
      </w:pPr>
      <w:r>
        <w:rPr>
          <w:b/>
        </w:rPr>
        <w:t xml:space="preserve">GB500: Business Perspectives </w:t>
      </w:r>
    </w:p>
    <w:p w:rsidR="00621B49" w:rsidRDefault="00CA2CC4" w:rsidP="00BA161D">
      <w:pPr>
        <w:pStyle w:val="Heading1"/>
        <w:numPr>
          <w:ilvl w:val="0"/>
          <w:numId w:val="0"/>
        </w:numPr>
        <w:ind w:left="9" w:hanging="10"/>
      </w:pPr>
      <w:r>
        <w:t>Simulation Score, Teamwork Grading Rubric, and Peer Evaluation Instructions</w:t>
      </w:r>
      <w:r>
        <w:rPr>
          <w:b w:val="0"/>
        </w:rPr>
        <w:t xml:space="preserve"> </w:t>
      </w:r>
    </w:p>
    <w:p w:rsidR="00621B49" w:rsidRDefault="00621B49" w:rsidP="00BA161D">
      <w:pPr>
        <w:spacing w:after="94" w:line="259" w:lineRule="auto"/>
        <w:ind w:left="-15" w:right="-72"/>
      </w:pPr>
    </w:p>
    <w:p w:rsidR="00E80D85" w:rsidRDefault="00CA2CC4" w:rsidP="00BA161D">
      <w:pPr>
        <w:spacing w:after="306"/>
        <w:ind w:left="9" w:right="33"/>
      </w:pPr>
      <w:r>
        <w:t>Teams in the contemporary business environment need to be effective quickly. Musselwhite (2007) states: “People must work closely together, wear many hats, and work effectively across the organization to get tasks accomplished quickly enough to remain competitive” (para 2). Team performance is a key part of success in the fast</w:t>
      </w:r>
      <w:r w:rsidR="005F6798">
        <w:t xml:space="preserve"> </w:t>
      </w:r>
      <w:r>
        <w:t xml:space="preserve">paced game play of the Marketplace simulation, as well as when working on your Report to the Board of Directors, and your participation as a team member will be graded in two areas. </w:t>
      </w:r>
    </w:p>
    <w:p w:rsidR="003F169A" w:rsidRDefault="003F169A" w:rsidP="003F169A">
      <w:pPr>
        <w:pStyle w:val="Heading1"/>
        <w:ind w:left="277" w:hanging="278"/>
      </w:pPr>
      <w:r>
        <w:t>Simulation performance: Possible</w:t>
      </w:r>
      <w:r>
        <w:rPr>
          <w:b w:val="0"/>
        </w:rPr>
        <w:t xml:space="preserve"> </w:t>
      </w:r>
      <w:r>
        <w:t>80 points</w:t>
      </w:r>
    </w:p>
    <w:p w:rsidR="009210E1" w:rsidRDefault="003F169A" w:rsidP="009210E1">
      <w:pPr>
        <w:pStyle w:val="ListParagraph"/>
        <w:numPr>
          <w:ilvl w:val="0"/>
          <w:numId w:val="10"/>
        </w:numPr>
        <w:spacing w:line="326" w:lineRule="auto"/>
        <w:ind w:right="469"/>
      </w:pPr>
      <w:r>
        <w:t xml:space="preserve">40 points (maximum) for place in the simulation </w:t>
      </w:r>
    </w:p>
    <w:p w:rsidR="003F169A" w:rsidRDefault="003F169A" w:rsidP="003F169A">
      <w:pPr>
        <w:numPr>
          <w:ilvl w:val="1"/>
          <w:numId w:val="9"/>
        </w:numPr>
        <w:spacing w:line="326" w:lineRule="auto"/>
        <w:ind w:right="469" w:hanging="360"/>
      </w:pPr>
      <w:r>
        <w:t>100% — The team with the high score based on the Cumulative Balanced Scorecard results = 40 points.</w:t>
      </w:r>
    </w:p>
    <w:p w:rsidR="003F169A" w:rsidRDefault="003F169A" w:rsidP="003F169A">
      <w:pPr>
        <w:numPr>
          <w:ilvl w:val="1"/>
          <w:numId w:val="9"/>
        </w:numPr>
        <w:spacing w:line="326" w:lineRule="auto"/>
        <w:ind w:right="469" w:hanging="360"/>
      </w:pPr>
      <w:r>
        <w:t>90% — The second place team based on the Cumulative Balanced Scorecard results = 36 points.</w:t>
      </w:r>
    </w:p>
    <w:p w:rsidR="003F169A" w:rsidRPr="003F169A" w:rsidRDefault="003F169A" w:rsidP="003F169A">
      <w:pPr>
        <w:numPr>
          <w:ilvl w:val="1"/>
          <w:numId w:val="9"/>
        </w:numPr>
        <w:spacing w:line="309" w:lineRule="auto"/>
        <w:ind w:right="469" w:hanging="360"/>
      </w:pPr>
      <w:r>
        <w:t xml:space="preserve">80% — The third place team based on the Cumulative Balanced Scorecard results = 32 points. </w:t>
      </w:r>
    </w:p>
    <w:p w:rsidR="003F169A" w:rsidRDefault="003F169A" w:rsidP="003F169A">
      <w:pPr>
        <w:numPr>
          <w:ilvl w:val="1"/>
          <w:numId w:val="9"/>
        </w:numPr>
        <w:spacing w:line="309" w:lineRule="auto"/>
        <w:ind w:right="469" w:hanging="360"/>
      </w:pPr>
      <w:r>
        <w:t>70% — The fourth and fifth place teams based on the Cumulative Balanced Scorecard results = 28 points.</w:t>
      </w:r>
    </w:p>
    <w:p w:rsidR="003F169A" w:rsidRDefault="003F169A" w:rsidP="003F169A">
      <w:pPr>
        <w:numPr>
          <w:ilvl w:val="0"/>
          <w:numId w:val="9"/>
        </w:numPr>
        <w:spacing w:after="304"/>
        <w:ind w:right="543" w:hanging="360"/>
      </w:pPr>
      <w:r>
        <w:t>40 points (maximum) for how you perform as a team member</w:t>
      </w:r>
    </w:p>
    <w:p w:rsidR="00621B49" w:rsidRDefault="00CA2CC4" w:rsidP="00E80D85">
      <w:pPr>
        <w:spacing w:after="2" w:line="259" w:lineRule="auto"/>
      </w:pPr>
      <w:r>
        <w:rPr>
          <w:b/>
        </w:rPr>
        <w:t>Team performance is measured by multiple data points.</w:t>
      </w:r>
    </w:p>
    <w:p w:rsidR="00621B49" w:rsidRDefault="00CA2CC4">
      <w:pPr>
        <w:numPr>
          <w:ilvl w:val="1"/>
          <w:numId w:val="2"/>
        </w:numPr>
        <w:ind w:right="33" w:hanging="360"/>
      </w:pPr>
      <w:r>
        <w:rPr>
          <w:i/>
        </w:rPr>
        <w:t>Time Spent in Simulation</w:t>
      </w:r>
      <w:r>
        <w:t xml:space="preserve">: Minimum of 150 minutes of </w:t>
      </w:r>
      <w:r>
        <w:rPr>
          <w:i/>
        </w:rPr>
        <w:t>active</w:t>
      </w:r>
      <w:r>
        <w:t xml:space="preserve"> game play per player, with a goal of at least 400 minutes. Active participation can include the view function, but emphasis will be placed on the modify, calculate, and save functions to demonstrate active participation.</w:t>
      </w:r>
    </w:p>
    <w:p w:rsidR="00621B49" w:rsidRDefault="00CA2CC4">
      <w:pPr>
        <w:numPr>
          <w:ilvl w:val="1"/>
          <w:numId w:val="2"/>
        </w:numPr>
        <w:spacing w:after="276"/>
        <w:ind w:right="33" w:hanging="360"/>
      </w:pPr>
      <w:r>
        <w:rPr>
          <w:i/>
        </w:rPr>
        <w:t>Peer and Self-Evaluations</w:t>
      </w:r>
      <w:r>
        <w:t xml:space="preserve">: Peer and Self-Evaluations are completed in Units 2, 4, and 6. You will receive a maximum of 10 points for each </w:t>
      </w:r>
      <w:r>
        <w:rPr>
          <w:b/>
        </w:rPr>
        <w:t xml:space="preserve">completed </w:t>
      </w:r>
      <w:r>
        <w:t>evaluation. To receive full points, you must give feedback to peers and evaluate your own performance.</w:t>
      </w:r>
      <w:r>
        <w:rPr>
          <w:color w:val="555A5C"/>
        </w:rPr>
        <w:t xml:space="preserve"> </w:t>
      </w:r>
      <w:r>
        <w:t xml:space="preserve">For these confidential evaluations, please ensure that you address the total contribution of each team member. This can include information on the simulation as well as any other team activities the team is assigned. </w:t>
      </w:r>
      <w:r>
        <w:rPr>
          <w:b/>
        </w:rPr>
        <w:t xml:space="preserve">This is important information to complete, as it gives your instructor an understanding of how individual team members contributed to the total team success. </w:t>
      </w:r>
    </w:p>
    <w:p w:rsidR="00621B49" w:rsidRDefault="00CA2CC4" w:rsidP="00BA161D">
      <w:pPr>
        <w:pStyle w:val="Heading1"/>
        <w:numPr>
          <w:ilvl w:val="0"/>
          <w:numId w:val="0"/>
        </w:numPr>
        <w:spacing w:after="240"/>
        <w:ind w:hanging="14"/>
      </w:pPr>
      <w:r>
        <w:lastRenderedPageBreak/>
        <w:t xml:space="preserve">Peer and Self-Evaluation Process  </w:t>
      </w:r>
    </w:p>
    <w:p w:rsidR="00621B49" w:rsidRDefault="00CA2CC4" w:rsidP="00BA161D">
      <w:pPr>
        <w:spacing w:after="240" w:line="259" w:lineRule="auto"/>
        <w:ind w:left="0" w:right="29" w:hanging="14"/>
      </w:pPr>
      <w:r>
        <w:t xml:space="preserve">Teams in the contemporary business environment need to be effective quickly. Musselwhite (2007) states: “People must work closely together, wear many hats, and work effectively across the organization to get tasks accomplished quickly enough to remain competitive” (para 2). Factors that aid in this effectiveness are self-assessment and timely and accurate feedback to team members and leaders.  </w:t>
      </w:r>
    </w:p>
    <w:p w:rsidR="00621B49" w:rsidRDefault="00CA2CC4" w:rsidP="00BA161D">
      <w:pPr>
        <w:spacing w:after="240" w:line="259" w:lineRule="auto"/>
        <w:ind w:left="0" w:right="29" w:hanging="14"/>
      </w:pPr>
      <w:r>
        <w:t xml:space="preserve">In the fast-paced game play of the Marketplace simulation, as well as when working on your Team Introduction Paper and Final Team Presentation, each team member must be able to give objective feedback, receive this feedback in a spirit of continuous improvement, and make changes to increase team effectiveness.  </w:t>
      </w:r>
    </w:p>
    <w:p w:rsidR="00621B49" w:rsidRDefault="00CA2CC4" w:rsidP="00BA161D">
      <w:pPr>
        <w:spacing w:after="240" w:line="259" w:lineRule="auto"/>
        <w:ind w:left="0" w:right="29" w:hanging="14"/>
      </w:pPr>
      <w:r>
        <w:t xml:space="preserve">There will be three times when formal feedback is required for all team members: Units 2, 4, and 6.  </w:t>
      </w:r>
    </w:p>
    <w:tbl>
      <w:tblPr>
        <w:tblStyle w:val="TableGrid"/>
        <w:tblW w:w="8650" w:type="dxa"/>
        <w:tblInd w:w="-5" w:type="dxa"/>
        <w:tblCellMar>
          <w:left w:w="89" w:type="dxa"/>
          <w:right w:w="97" w:type="dxa"/>
        </w:tblCellMar>
        <w:tblLook w:val="04A0" w:firstRow="1" w:lastRow="0" w:firstColumn="1" w:lastColumn="0" w:noHBand="0" w:noVBand="1"/>
        <w:tblCaption w:val="Table with two columns"/>
        <w:tblDescription w:val="The two columns are: Parts:; and Feedback Required."/>
      </w:tblPr>
      <w:tblGrid>
        <w:gridCol w:w="1170"/>
        <w:gridCol w:w="7480"/>
      </w:tblGrid>
      <w:tr w:rsidR="00AE5701" w:rsidTr="00CC046C">
        <w:trPr>
          <w:trHeight w:val="545"/>
          <w:tblHeader/>
        </w:trPr>
        <w:tc>
          <w:tcPr>
            <w:tcW w:w="1170" w:type="dxa"/>
            <w:tcBorders>
              <w:top w:val="single" w:sz="4" w:space="0" w:color="000000"/>
              <w:left w:val="single" w:sz="4" w:space="0" w:color="000000"/>
              <w:bottom w:val="single" w:sz="4" w:space="0" w:color="000000"/>
              <w:right w:val="single" w:sz="4" w:space="0" w:color="000000"/>
            </w:tcBorders>
          </w:tcPr>
          <w:p w:rsidR="00AE5701" w:rsidRDefault="00AE5701">
            <w:pPr>
              <w:spacing w:after="0" w:line="259" w:lineRule="auto"/>
              <w:ind w:left="19" w:firstLine="0"/>
              <w:rPr>
                <w:b/>
                <w:color w:val="060606"/>
              </w:rPr>
            </w:pPr>
            <w:r>
              <w:rPr>
                <w:b/>
                <w:color w:val="060606"/>
              </w:rPr>
              <w:t>Parts</w:t>
            </w:r>
            <w:r w:rsidR="00CC046C">
              <w:rPr>
                <w:b/>
                <w:color w:val="060606"/>
              </w:rPr>
              <w:t>:</w:t>
            </w:r>
          </w:p>
        </w:tc>
        <w:tc>
          <w:tcPr>
            <w:tcW w:w="7480" w:type="dxa"/>
            <w:tcBorders>
              <w:top w:val="single" w:sz="4" w:space="0" w:color="000000"/>
              <w:left w:val="single" w:sz="4" w:space="0" w:color="000000"/>
              <w:bottom w:val="single" w:sz="4" w:space="0" w:color="000000"/>
              <w:right w:val="single" w:sz="4" w:space="0" w:color="000000"/>
            </w:tcBorders>
          </w:tcPr>
          <w:p w:rsidR="00AE5701" w:rsidRPr="00CC046C" w:rsidRDefault="00CC046C">
            <w:pPr>
              <w:spacing w:after="0" w:line="259" w:lineRule="auto"/>
              <w:ind w:left="19" w:firstLine="0"/>
              <w:rPr>
                <w:b/>
              </w:rPr>
            </w:pPr>
            <w:r w:rsidRPr="00CC046C">
              <w:rPr>
                <w:b/>
              </w:rPr>
              <w:t>Feedback Required</w:t>
            </w:r>
            <w:r>
              <w:rPr>
                <w:b/>
              </w:rPr>
              <w:t>:</w:t>
            </w:r>
          </w:p>
        </w:tc>
      </w:tr>
      <w:tr w:rsidR="00621B49" w:rsidTr="00BA161D">
        <w:trPr>
          <w:trHeight w:val="545"/>
        </w:trPr>
        <w:tc>
          <w:tcPr>
            <w:tcW w:w="1170" w:type="dxa"/>
            <w:tcBorders>
              <w:top w:val="single" w:sz="4" w:space="0" w:color="000000"/>
              <w:left w:val="single" w:sz="4" w:space="0" w:color="000000"/>
              <w:bottom w:val="single" w:sz="4" w:space="0" w:color="000000"/>
              <w:right w:val="single" w:sz="4" w:space="0" w:color="000000"/>
            </w:tcBorders>
          </w:tcPr>
          <w:p w:rsidR="00621B49" w:rsidRDefault="00CA2CC4">
            <w:pPr>
              <w:spacing w:after="0" w:line="259" w:lineRule="auto"/>
              <w:ind w:left="19" w:firstLine="0"/>
            </w:pPr>
            <w:r>
              <w:rPr>
                <w:b/>
                <w:color w:val="060606"/>
              </w:rPr>
              <w:t>Part I</w:t>
            </w:r>
            <w:r>
              <w:rPr>
                <w:color w:val="060606"/>
              </w:rPr>
              <w:t xml:space="preserve"> </w:t>
            </w:r>
            <w:r>
              <w:t xml:space="preserve"> </w:t>
            </w:r>
          </w:p>
        </w:tc>
        <w:tc>
          <w:tcPr>
            <w:tcW w:w="7480" w:type="dxa"/>
            <w:tcBorders>
              <w:top w:val="single" w:sz="4" w:space="0" w:color="000000"/>
              <w:left w:val="single" w:sz="4" w:space="0" w:color="000000"/>
              <w:bottom w:val="single" w:sz="4" w:space="0" w:color="000000"/>
              <w:right w:val="single" w:sz="4" w:space="0" w:color="000000"/>
            </w:tcBorders>
          </w:tcPr>
          <w:p w:rsidR="00621B49" w:rsidRDefault="00CA2CC4">
            <w:pPr>
              <w:spacing w:after="0" w:line="259" w:lineRule="auto"/>
              <w:ind w:left="19" w:firstLine="0"/>
            </w:pPr>
            <w:r>
              <w:t xml:space="preserve">How does this person work on the team?  </w:t>
            </w:r>
          </w:p>
        </w:tc>
      </w:tr>
      <w:tr w:rsidR="00621B49" w:rsidTr="00BA161D">
        <w:trPr>
          <w:trHeight w:val="547"/>
        </w:trPr>
        <w:tc>
          <w:tcPr>
            <w:tcW w:w="1170" w:type="dxa"/>
            <w:tcBorders>
              <w:top w:val="single" w:sz="4" w:space="0" w:color="000000"/>
              <w:left w:val="single" w:sz="4" w:space="0" w:color="000000"/>
              <w:bottom w:val="single" w:sz="4" w:space="0" w:color="000000"/>
              <w:right w:val="single" w:sz="4" w:space="0" w:color="000000"/>
            </w:tcBorders>
          </w:tcPr>
          <w:p w:rsidR="00621B49" w:rsidRDefault="00CA2CC4">
            <w:pPr>
              <w:spacing w:after="0" w:line="259" w:lineRule="auto"/>
              <w:ind w:left="19" w:firstLine="0"/>
            </w:pPr>
            <w:r>
              <w:rPr>
                <w:b/>
                <w:color w:val="060606"/>
              </w:rPr>
              <w:t xml:space="preserve">Part II </w:t>
            </w:r>
            <w:r>
              <w:t xml:space="preserve"> </w:t>
            </w:r>
          </w:p>
        </w:tc>
        <w:tc>
          <w:tcPr>
            <w:tcW w:w="7480" w:type="dxa"/>
            <w:tcBorders>
              <w:top w:val="single" w:sz="4" w:space="0" w:color="000000"/>
              <w:left w:val="single" w:sz="4" w:space="0" w:color="000000"/>
              <w:bottom w:val="single" w:sz="4" w:space="0" w:color="000000"/>
              <w:right w:val="single" w:sz="4" w:space="0" w:color="000000"/>
            </w:tcBorders>
          </w:tcPr>
          <w:p w:rsidR="00621B49" w:rsidRDefault="00CA2CC4">
            <w:pPr>
              <w:spacing w:after="0" w:line="259" w:lineRule="auto"/>
              <w:ind w:left="19" w:firstLine="0"/>
            </w:pPr>
            <w:r>
              <w:t xml:space="preserve">How does this person work with you?  </w:t>
            </w:r>
          </w:p>
        </w:tc>
      </w:tr>
      <w:tr w:rsidR="00621B49" w:rsidTr="00BA161D">
        <w:trPr>
          <w:trHeight w:val="547"/>
        </w:trPr>
        <w:tc>
          <w:tcPr>
            <w:tcW w:w="1170" w:type="dxa"/>
            <w:tcBorders>
              <w:top w:val="single" w:sz="4" w:space="0" w:color="000000"/>
              <w:left w:val="single" w:sz="4" w:space="0" w:color="000000"/>
              <w:bottom w:val="single" w:sz="4" w:space="0" w:color="000000"/>
              <w:right w:val="single" w:sz="4" w:space="0" w:color="000000"/>
            </w:tcBorders>
          </w:tcPr>
          <w:p w:rsidR="00621B49" w:rsidRDefault="00CA2CC4">
            <w:pPr>
              <w:spacing w:after="0" w:line="259" w:lineRule="auto"/>
              <w:ind w:left="19" w:firstLine="0"/>
            </w:pPr>
            <w:r>
              <w:rPr>
                <w:b/>
                <w:color w:val="060606"/>
              </w:rPr>
              <w:t xml:space="preserve">Part III </w:t>
            </w:r>
            <w:r>
              <w:t xml:space="preserve"> </w:t>
            </w:r>
          </w:p>
        </w:tc>
        <w:tc>
          <w:tcPr>
            <w:tcW w:w="7480" w:type="dxa"/>
            <w:tcBorders>
              <w:top w:val="single" w:sz="4" w:space="0" w:color="000000"/>
              <w:left w:val="single" w:sz="4" w:space="0" w:color="000000"/>
              <w:bottom w:val="single" w:sz="4" w:space="0" w:color="000000"/>
              <w:right w:val="single" w:sz="4" w:space="0" w:color="000000"/>
            </w:tcBorders>
          </w:tcPr>
          <w:p w:rsidR="00621B49" w:rsidRDefault="00CA2CC4">
            <w:pPr>
              <w:spacing w:after="0" w:line="259" w:lineRule="auto"/>
              <w:ind w:left="19" w:firstLine="0"/>
            </w:pPr>
            <w:r>
              <w:t xml:space="preserve">How helpful has this person been to the team?  </w:t>
            </w:r>
          </w:p>
        </w:tc>
      </w:tr>
      <w:tr w:rsidR="00621B49" w:rsidTr="00BA161D">
        <w:trPr>
          <w:trHeight w:val="547"/>
        </w:trPr>
        <w:tc>
          <w:tcPr>
            <w:tcW w:w="1170" w:type="dxa"/>
            <w:tcBorders>
              <w:top w:val="single" w:sz="4" w:space="0" w:color="000000"/>
              <w:left w:val="single" w:sz="4" w:space="0" w:color="000000"/>
              <w:bottom w:val="single" w:sz="4" w:space="0" w:color="000000"/>
              <w:right w:val="single" w:sz="4" w:space="0" w:color="000000"/>
            </w:tcBorders>
          </w:tcPr>
          <w:p w:rsidR="00621B49" w:rsidRDefault="00CA2CC4">
            <w:pPr>
              <w:spacing w:after="0" w:line="259" w:lineRule="auto"/>
              <w:ind w:left="19" w:firstLine="0"/>
            </w:pPr>
            <w:r>
              <w:rPr>
                <w:b/>
                <w:color w:val="060606"/>
              </w:rPr>
              <w:t xml:space="preserve">Part IV </w:t>
            </w:r>
            <w:r>
              <w:t xml:space="preserve"> </w:t>
            </w:r>
          </w:p>
        </w:tc>
        <w:tc>
          <w:tcPr>
            <w:tcW w:w="7480" w:type="dxa"/>
            <w:tcBorders>
              <w:top w:val="single" w:sz="4" w:space="0" w:color="000000"/>
              <w:left w:val="single" w:sz="4" w:space="0" w:color="000000"/>
              <w:bottom w:val="single" w:sz="4" w:space="0" w:color="000000"/>
              <w:right w:val="single" w:sz="4" w:space="0" w:color="000000"/>
            </w:tcBorders>
          </w:tcPr>
          <w:p w:rsidR="00621B49" w:rsidRDefault="00CA2CC4">
            <w:pPr>
              <w:spacing w:after="0" w:line="259" w:lineRule="auto"/>
              <w:ind w:left="19" w:firstLine="0"/>
            </w:pPr>
            <w:r>
              <w:t xml:space="preserve">Has this person’s behavior weakened the performance of the team?  </w:t>
            </w:r>
          </w:p>
        </w:tc>
      </w:tr>
      <w:tr w:rsidR="00621B49" w:rsidTr="00BA161D">
        <w:trPr>
          <w:trHeight w:val="1493"/>
        </w:trPr>
        <w:tc>
          <w:tcPr>
            <w:tcW w:w="1170" w:type="dxa"/>
            <w:tcBorders>
              <w:top w:val="single" w:sz="4" w:space="0" w:color="000000"/>
              <w:left w:val="single" w:sz="4" w:space="0" w:color="000000"/>
              <w:bottom w:val="single" w:sz="4" w:space="0" w:color="000000"/>
              <w:right w:val="single" w:sz="4" w:space="0" w:color="000000"/>
            </w:tcBorders>
          </w:tcPr>
          <w:p w:rsidR="00621B49" w:rsidRDefault="00CA2CC4">
            <w:pPr>
              <w:spacing w:after="0" w:line="259" w:lineRule="auto"/>
              <w:ind w:left="19" w:firstLine="0"/>
            </w:pPr>
            <w:r>
              <w:rPr>
                <w:b/>
                <w:color w:val="060606"/>
              </w:rPr>
              <w:t xml:space="preserve">Part V </w:t>
            </w:r>
            <w:r>
              <w:t xml:space="preserve"> </w:t>
            </w:r>
          </w:p>
        </w:tc>
        <w:tc>
          <w:tcPr>
            <w:tcW w:w="7480" w:type="dxa"/>
            <w:tcBorders>
              <w:top w:val="single" w:sz="4" w:space="0" w:color="000000"/>
              <w:left w:val="single" w:sz="4" w:space="0" w:color="000000"/>
              <w:bottom w:val="single" w:sz="4" w:space="0" w:color="000000"/>
              <w:right w:val="single" w:sz="4" w:space="0" w:color="000000"/>
            </w:tcBorders>
          </w:tcPr>
          <w:p w:rsidR="00621B49" w:rsidRDefault="00CA2CC4">
            <w:pPr>
              <w:spacing w:after="103" w:line="238" w:lineRule="auto"/>
              <w:ind w:left="19" w:firstLine="0"/>
            </w:pPr>
            <w:r>
              <w:t xml:space="preserve">Please offer comments about teammate’s performance, including his or her strengths as a team member and areas for improvement.  </w:t>
            </w:r>
          </w:p>
          <w:p w:rsidR="00621B49" w:rsidRDefault="00CA2CC4">
            <w:pPr>
              <w:spacing w:after="0" w:line="259" w:lineRule="auto"/>
              <w:ind w:left="0" w:firstLine="0"/>
            </w:pPr>
            <w:r>
              <w:rPr>
                <w:b/>
              </w:rPr>
              <w:t xml:space="preserve">Note: As part of the comments area information, please include specific information on overall team participation including work on the report to the board. </w:t>
            </w:r>
            <w:r>
              <w:t xml:space="preserve"> </w:t>
            </w:r>
          </w:p>
        </w:tc>
      </w:tr>
    </w:tbl>
    <w:p w:rsidR="00621B49" w:rsidRDefault="00CA2CC4">
      <w:pPr>
        <w:spacing w:after="0" w:line="259" w:lineRule="auto"/>
        <w:ind w:left="14" w:firstLine="0"/>
      </w:pPr>
      <w:r>
        <w:t xml:space="preserve">  </w:t>
      </w:r>
    </w:p>
    <w:p w:rsidR="00621B49" w:rsidRDefault="00CA2CC4">
      <w:pPr>
        <w:spacing w:after="490"/>
        <w:ind w:left="135" w:right="33"/>
      </w:pPr>
      <w:r>
        <w:t xml:space="preserve">The evaluation process rarely takes more than 10 minutes to complete and it provides comprehensive and targeted feedback to each team member. The evaluation survey will ask you questions in these areas and will be used to help evaluate team performance in the simulation and the Final Team Presentation.  </w:t>
      </w:r>
    </w:p>
    <w:p w:rsidR="00621B49" w:rsidRDefault="00CA2CC4" w:rsidP="00A01248">
      <w:pPr>
        <w:pStyle w:val="Heading1"/>
        <w:numPr>
          <w:ilvl w:val="0"/>
          <w:numId w:val="0"/>
        </w:numPr>
        <w:spacing w:after="240" w:line="240" w:lineRule="auto"/>
        <w:ind w:left="14"/>
      </w:pPr>
      <w:r>
        <w:t xml:space="preserve">Evaluation Process  </w:t>
      </w:r>
    </w:p>
    <w:p w:rsidR="00621B49" w:rsidRDefault="00CA2CC4">
      <w:pPr>
        <w:numPr>
          <w:ilvl w:val="0"/>
          <w:numId w:val="3"/>
        </w:numPr>
        <w:ind w:right="33" w:hanging="360"/>
      </w:pPr>
      <w:r>
        <w:t xml:space="preserve">Your instructor will create an evaluation, and you will receive an email from your instructor through Marketplace when it is available. You will be able to complete the evaluation the next time you log into the Marketplace simulation. You must complete the evaluation by </w:t>
      </w:r>
      <w:r>
        <w:rPr>
          <w:b/>
        </w:rPr>
        <w:t xml:space="preserve">Tuesday night at 11:59 ET. Please do </w:t>
      </w:r>
      <w:r>
        <w:rPr>
          <w:b/>
        </w:rPr>
        <w:lastRenderedPageBreak/>
        <w:t xml:space="preserve">not complete the evaluation prior to the end of the unit so you can provide complete and comprehensive data. </w:t>
      </w:r>
      <w:r>
        <w:t xml:space="preserve"> </w:t>
      </w:r>
    </w:p>
    <w:p w:rsidR="00621B49" w:rsidRDefault="00CA2CC4">
      <w:pPr>
        <w:numPr>
          <w:ilvl w:val="0"/>
          <w:numId w:val="3"/>
        </w:numPr>
        <w:ind w:right="33" w:hanging="360"/>
      </w:pPr>
      <w:r>
        <w:t xml:space="preserve">The welcome screen will take you through each step of the process, which includes confidentially evaluating all team members and yourself.  </w:t>
      </w:r>
    </w:p>
    <w:p w:rsidR="00621B49" w:rsidRDefault="00CA2CC4">
      <w:pPr>
        <w:numPr>
          <w:ilvl w:val="0"/>
          <w:numId w:val="3"/>
        </w:numPr>
        <w:ind w:right="33" w:hanging="360"/>
      </w:pPr>
      <w:r>
        <w:t xml:space="preserve">The scores will be tabulated, and you will receive a report that contains the information collected from the evaluation.  </w:t>
      </w:r>
    </w:p>
    <w:p w:rsidR="00A01248" w:rsidRDefault="00CA2CC4" w:rsidP="00A01248">
      <w:pPr>
        <w:numPr>
          <w:ilvl w:val="0"/>
          <w:numId w:val="3"/>
        </w:numPr>
        <w:tabs>
          <w:tab w:val="left" w:pos="2520"/>
        </w:tabs>
        <w:spacing w:after="240" w:line="259" w:lineRule="auto"/>
        <w:ind w:right="29" w:hanging="360"/>
      </w:pPr>
      <w:r>
        <w:rPr>
          <w:b/>
        </w:rPr>
        <w:t>Note: You cannot see your scores until you have completed all of your Peer Evaluations.</w:t>
      </w:r>
    </w:p>
    <w:p w:rsidR="00621B49" w:rsidRDefault="00E80D85" w:rsidP="00A01248">
      <w:pPr>
        <w:pStyle w:val="Heading1"/>
        <w:numPr>
          <w:ilvl w:val="0"/>
          <w:numId w:val="0"/>
        </w:numPr>
        <w:tabs>
          <w:tab w:val="left" w:pos="2520"/>
        </w:tabs>
        <w:ind w:left="9"/>
      </w:pPr>
      <w:r>
        <w:t xml:space="preserve"> </w:t>
      </w:r>
      <w:r w:rsidR="00CA2CC4">
        <w:t xml:space="preserve">Grading  </w:t>
      </w:r>
    </w:p>
    <w:p w:rsidR="00E80D85" w:rsidRDefault="00CA2CC4" w:rsidP="00E80D85">
      <w:pPr>
        <w:ind w:left="125" w:right="33" w:firstLine="0"/>
      </w:pPr>
      <w:r>
        <w:t xml:space="preserve">You will receive points for completing the online Peer Evaluation during Units 2, 4, and 6. In addition, the three Peer Evaluations that you complete will help the instructor assess the participation grade in the Unit 6 Final Team Presentation. </w:t>
      </w:r>
    </w:p>
    <w:p w:rsidR="00E80D85" w:rsidRDefault="00E80D85" w:rsidP="00E80D85">
      <w:pPr>
        <w:ind w:left="125" w:right="33" w:firstLine="0"/>
        <w:rPr>
          <w:b/>
          <w:color w:val="1A1A1A"/>
        </w:rPr>
      </w:pPr>
    </w:p>
    <w:p w:rsidR="00621B49" w:rsidRDefault="00CA2CC4" w:rsidP="00A01248">
      <w:pPr>
        <w:spacing w:after="240" w:line="259" w:lineRule="auto"/>
        <w:ind w:left="130" w:right="29" w:firstLine="0"/>
      </w:pPr>
      <w:r>
        <w:rPr>
          <w:b/>
          <w:color w:val="1A1A1A"/>
        </w:rPr>
        <w:t>Note: Substandard efforts in team participation can also affect your grade on the Assignment.</w:t>
      </w:r>
      <w:r>
        <w:t xml:space="preserve">  </w:t>
      </w:r>
    </w:p>
    <w:p w:rsidR="00621B49" w:rsidRDefault="00CA2CC4" w:rsidP="00A01248">
      <w:pPr>
        <w:pStyle w:val="Heading1"/>
        <w:numPr>
          <w:ilvl w:val="0"/>
          <w:numId w:val="0"/>
        </w:numPr>
        <w:spacing w:after="240"/>
        <w:ind w:left="144"/>
      </w:pPr>
      <w:r w:rsidRPr="00A01248">
        <w:rPr>
          <w:b w:val="0"/>
        </w:rPr>
        <w:t>Reference</w:t>
      </w:r>
      <w:r>
        <w:t xml:space="preserve"> </w:t>
      </w:r>
    </w:p>
    <w:p w:rsidR="00621B49" w:rsidRDefault="00CA2CC4">
      <w:pPr>
        <w:ind w:left="754" w:right="33" w:hanging="629"/>
      </w:pPr>
      <w:r>
        <w:t xml:space="preserve">Musselwhite, C. (2007, January 1). </w:t>
      </w:r>
      <w:hyperlink r:id="rId7" w:history="1">
        <w:r w:rsidRPr="005F6798">
          <w:rPr>
            <w:rStyle w:val="Hyperlink"/>
            <w:i/>
          </w:rPr>
          <w:t>Building and leading high performance teams</w:t>
        </w:r>
      </w:hyperlink>
      <w:r>
        <w:t xml:space="preserve">. </w:t>
      </w:r>
    </w:p>
    <w:p w:rsidR="00621B49" w:rsidRDefault="00CA2CC4" w:rsidP="00A01248">
      <w:pPr>
        <w:ind w:left="764" w:right="33"/>
      </w:pPr>
      <w:r>
        <w:t>http://www.inc.com/resources/leadership/articles/20070101/musselwhite.htm</w:t>
      </w:r>
      <w:hyperlink r:id="rId8">
        <w:r>
          <w:t xml:space="preserve">l  </w:t>
        </w:r>
      </w:hyperlink>
      <w:bookmarkStart w:id="0" w:name="_GoBack"/>
      <w:bookmarkEnd w:id="0"/>
      <w:r>
        <w:t xml:space="preserve"> </w:t>
      </w:r>
    </w:p>
    <w:sectPr w:rsidR="00621B49">
      <w:footerReference w:type="even" r:id="rId9"/>
      <w:footerReference w:type="default" r:id="rId10"/>
      <w:footerReference w:type="first" r:id="rId11"/>
      <w:pgSz w:w="12240" w:h="15840"/>
      <w:pgMar w:top="1995" w:right="1482" w:bottom="740" w:left="1426" w:header="720" w:footer="7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0E6" w:rsidRDefault="00F830E6">
      <w:pPr>
        <w:spacing w:after="0" w:line="240" w:lineRule="auto"/>
      </w:pPr>
      <w:r>
        <w:separator/>
      </w:r>
    </w:p>
  </w:endnote>
  <w:endnote w:type="continuationSeparator" w:id="0">
    <w:p w:rsidR="00F830E6" w:rsidRDefault="00F83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B49" w:rsidRDefault="00CA2CC4">
    <w:pPr>
      <w:spacing w:after="0" w:line="259" w:lineRule="auto"/>
      <w:ind w:left="14" w:firstLine="0"/>
    </w:pPr>
    <w:r>
      <w:rPr>
        <w:rFonts w:ascii="Calibri" w:eastAsia="Calibri" w:hAnsi="Calibri" w:cs="Calibri"/>
        <w:sz w:val="22"/>
      </w:rPr>
      <w:t xml:space="preserve">Simulation Score, Teamwork Grading Rubric and Peer Evaluation Instructions_2019_1904D  Page </w:t>
    </w:r>
    <w:r>
      <w:rPr>
        <w:rFonts w:ascii="Calibri" w:eastAsia="Calibri" w:hAnsi="Calibri" w:cs="Calibri"/>
        <w:b/>
        <w:sz w:val="22"/>
      </w:rPr>
      <w:fldChar w:fldCharType="begin"/>
    </w:r>
    <w:r>
      <w:rPr>
        <w:rFonts w:ascii="Calibri" w:eastAsia="Calibri" w:hAnsi="Calibri" w:cs="Calibri"/>
        <w:b/>
        <w:sz w:val="22"/>
      </w:rPr>
      <w:instrText xml:space="preserve"> PAGE   \* MERGEFORMAT </w:instrText>
    </w:r>
    <w:r>
      <w:rPr>
        <w:rFonts w:ascii="Calibri" w:eastAsia="Calibri" w:hAnsi="Calibri" w:cs="Calibri"/>
        <w:b/>
        <w:sz w:val="22"/>
      </w:rPr>
      <w:fldChar w:fldCharType="separate"/>
    </w:r>
    <w:r>
      <w:rPr>
        <w:rFonts w:ascii="Calibri" w:eastAsia="Calibri" w:hAnsi="Calibri" w:cs="Calibri"/>
        <w:b/>
        <w:sz w:val="22"/>
      </w:rPr>
      <w:t>2</w:t>
    </w:r>
    <w:r>
      <w:rPr>
        <w:rFonts w:ascii="Calibri" w:eastAsia="Calibri" w:hAnsi="Calibri" w:cs="Calibri"/>
        <w:b/>
        <w:sz w:val="22"/>
      </w:rPr>
      <w:fldChar w:fldCharType="end"/>
    </w:r>
    <w:r>
      <w:rPr>
        <w:rFonts w:ascii="Calibri" w:eastAsia="Calibri" w:hAnsi="Calibri" w:cs="Calibri"/>
        <w:sz w:val="22"/>
      </w:rPr>
      <w:t xml:space="preserve"> of </w:t>
    </w:r>
    <w:r>
      <w:rPr>
        <w:rFonts w:ascii="Calibri" w:eastAsia="Calibri" w:hAnsi="Calibri" w:cs="Calibri"/>
        <w:b/>
        <w:sz w:val="22"/>
      </w:rPr>
      <w:fldChar w:fldCharType="begin"/>
    </w:r>
    <w:r>
      <w:rPr>
        <w:rFonts w:ascii="Calibri" w:eastAsia="Calibri" w:hAnsi="Calibri" w:cs="Calibri"/>
        <w:b/>
        <w:sz w:val="22"/>
      </w:rPr>
      <w:instrText xml:space="preserve"> NUMPAGES   \* MERGEFORMAT </w:instrText>
    </w:r>
    <w:r>
      <w:rPr>
        <w:rFonts w:ascii="Calibri" w:eastAsia="Calibri" w:hAnsi="Calibri" w:cs="Calibri"/>
        <w:b/>
        <w:sz w:val="22"/>
      </w:rPr>
      <w:fldChar w:fldCharType="separate"/>
    </w:r>
    <w:r>
      <w:rPr>
        <w:rFonts w:ascii="Calibri" w:eastAsia="Calibri" w:hAnsi="Calibri" w:cs="Calibri"/>
        <w:b/>
        <w:sz w:val="22"/>
      </w:rPr>
      <w:t>4</w:t>
    </w:r>
    <w:r>
      <w:rPr>
        <w:rFonts w:ascii="Calibri" w:eastAsia="Calibri" w:hAnsi="Calibri" w:cs="Calibri"/>
        <w:b/>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B49" w:rsidRDefault="00CA2CC4">
    <w:pPr>
      <w:spacing w:after="0" w:line="259" w:lineRule="auto"/>
      <w:ind w:left="14" w:firstLine="0"/>
    </w:pPr>
    <w:r>
      <w:rPr>
        <w:rFonts w:ascii="Calibri" w:eastAsia="Calibri" w:hAnsi="Calibri" w:cs="Calibri"/>
        <w:sz w:val="22"/>
      </w:rPr>
      <w:t>Simulation Score, Teamwork Grading Rubric and Peer Evaluation Instructions_</w:t>
    </w:r>
    <w:r w:rsidR="00E80D85">
      <w:rPr>
        <w:rFonts w:ascii="Calibri" w:eastAsia="Calibri" w:hAnsi="Calibri" w:cs="Calibri"/>
        <w:sz w:val="22"/>
      </w:rPr>
      <w:t>2104D</w:t>
    </w:r>
    <w:r>
      <w:rPr>
        <w:rFonts w:ascii="Calibri" w:eastAsia="Calibri" w:hAnsi="Calibri" w:cs="Calibri"/>
        <w:sz w:val="22"/>
      </w:rPr>
      <w:t xml:space="preserve">  Page </w:t>
    </w:r>
    <w:r>
      <w:rPr>
        <w:rFonts w:ascii="Calibri" w:eastAsia="Calibri" w:hAnsi="Calibri" w:cs="Calibri"/>
        <w:b/>
        <w:sz w:val="22"/>
      </w:rPr>
      <w:fldChar w:fldCharType="begin"/>
    </w:r>
    <w:r>
      <w:rPr>
        <w:rFonts w:ascii="Calibri" w:eastAsia="Calibri" w:hAnsi="Calibri" w:cs="Calibri"/>
        <w:b/>
        <w:sz w:val="22"/>
      </w:rPr>
      <w:instrText xml:space="preserve"> PAGE   \* MERGEFORMAT </w:instrText>
    </w:r>
    <w:r>
      <w:rPr>
        <w:rFonts w:ascii="Calibri" w:eastAsia="Calibri" w:hAnsi="Calibri" w:cs="Calibri"/>
        <w:b/>
        <w:sz w:val="22"/>
      </w:rPr>
      <w:fldChar w:fldCharType="separate"/>
    </w:r>
    <w:r>
      <w:rPr>
        <w:rFonts w:ascii="Calibri" w:eastAsia="Calibri" w:hAnsi="Calibri" w:cs="Calibri"/>
        <w:b/>
        <w:sz w:val="22"/>
      </w:rPr>
      <w:t>2</w:t>
    </w:r>
    <w:r>
      <w:rPr>
        <w:rFonts w:ascii="Calibri" w:eastAsia="Calibri" w:hAnsi="Calibri" w:cs="Calibri"/>
        <w:b/>
        <w:sz w:val="22"/>
      </w:rPr>
      <w:fldChar w:fldCharType="end"/>
    </w:r>
    <w:r>
      <w:rPr>
        <w:rFonts w:ascii="Calibri" w:eastAsia="Calibri" w:hAnsi="Calibri" w:cs="Calibri"/>
        <w:sz w:val="22"/>
      </w:rPr>
      <w:t xml:space="preserve"> of </w:t>
    </w:r>
    <w:r>
      <w:rPr>
        <w:rFonts w:ascii="Calibri" w:eastAsia="Calibri" w:hAnsi="Calibri" w:cs="Calibri"/>
        <w:b/>
        <w:sz w:val="22"/>
      </w:rPr>
      <w:fldChar w:fldCharType="begin"/>
    </w:r>
    <w:r>
      <w:rPr>
        <w:rFonts w:ascii="Calibri" w:eastAsia="Calibri" w:hAnsi="Calibri" w:cs="Calibri"/>
        <w:b/>
        <w:sz w:val="22"/>
      </w:rPr>
      <w:instrText xml:space="preserve"> NUMPAGES   \* MERGEFORMAT </w:instrText>
    </w:r>
    <w:r>
      <w:rPr>
        <w:rFonts w:ascii="Calibri" w:eastAsia="Calibri" w:hAnsi="Calibri" w:cs="Calibri"/>
        <w:b/>
        <w:sz w:val="22"/>
      </w:rPr>
      <w:fldChar w:fldCharType="separate"/>
    </w:r>
    <w:r>
      <w:rPr>
        <w:rFonts w:ascii="Calibri" w:eastAsia="Calibri" w:hAnsi="Calibri" w:cs="Calibri"/>
        <w:b/>
        <w:sz w:val="22"/>
      </w:rPr>
      <w:t>4</w:t>
    </w:r>
    <w:r>
      <w:rPr>
        <w:rFonts w:ascii="Calibri" w:eastAsia="Calibri" w:hAnsi="Calibri" w:cs="Calibri"/>
        <w:b/>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B49" w:rsidRDefault="00CA2CC4">
    <w:pPr>
      <w:spacing w:after="0" w:line="259" w:lineRule="auto"/>
      <w:ind w:left="14" w:firstLine="0"/>
    </w:pPr>
    <w:r>
      <w:rPr>
        <w:rFonts w:ascii="Calibri" w:eastAsia="Calibri" w:hAnsi="Calibri" w:cs="Calibri"/>
        <w:sz w:val="22"/>
      </w:rPr>
      <w:t>Simulation Score, Teamwork Grading Rubric and Peer Evaluation Instructions_</w:t>
    </w:r>
    <w:r w:rsidR="00E80D85">
      <w:rPr>
        <w:rFonts w:ascii="Calibri" w:eastAsia="Calibri" w:hAnsi="Calibri" w:cs="Calibri"/>
        <w:sz w:val="22"/>
      </w:rPr>
      <w:t>2104D</w:t>
    </w:r>
    <w:r>
      <w:rPr>
        <w:rFonts w:ascii="Calibri" w:eastAsia="Calibri" w:hAnsi="Calibri" w:cs="Calibri"/>
        <w:sz w:val="22"/>
      </w:rPr>
      <w:t xml:space="preserve">  Page </w:t>
    </w:r>
    <w:r>
      <w:rPr>
        <w:rFonts w:ascii="Calibri" w:eastAsia="Calibri" w:hAnsi="Calibri" w:cs="Calibri"/>
        <w:b/>
        <w:sz w:val="22"/>
      </w:rPr>
      <w:fldChar w:fldCharType="begin"/>
    </w:r>
    <w:r>
      <w:rPr>
        <w:rFonts w:ascii="Calibri" w:eastAsia="Calibri" w:hAnsi="Calibri" w:cs="Calibri"/>
        <w:b/>
        <w:sz w:val="22"/>
      </w:rPr>
      <w:instrText xml:space="preserve"> PAGE   \* MERGEFORMAT </w:instrText>
    </w:r>
    <w:r>
      <w:rPr>
        <w:rFonts w:ascii="Calibri" w:eastAsia="Calibri" w:hAnsi="Calibri" w:cs="Calibri"/>
        <w:b/>
        <w:sz w:val="22"/>
      </w:rP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rPr>
        <w:rFonts w:ascii="Calibri" w:eastAsia="Calibri" w:hAnsi="Calibri" w:cs="Calibri"/>
        <w:b/>
        <w:sz w:val="22"/>
      </w:rPr>
      <w:fldChar w:fldCharType="begin"/>
    </w:r>
    <w:r>
      <w:rPr>
        <w:rFonts w:ascii="Calibri" w:eastAsia="Calibri" w:hAnsi="Calibri" w:cs="Calibri"/>
        <w:b/>
        <w:sz w:val="22"/>
      </w:rPr>
      <w:instrText xml:space="preserve"> NUMPAGES   \* MERGEFORMAT </w:instrText>
    </w:r>
    <w:r>
      <w:rPr>
        <w:rFonts w:ascii="Calibri" w:eastAsia="Calibri" w:hAnsi="Calibri" w:cs="Calibri"/>
        <w:b/>
        <w:sz w:val="22"/>
      </w:rPr>
      <w:fldChar w:fldCharType="separate"/>
    </w:r>
    <w:r>
      <w:rPr>
        <w:rFonts w:ascii="Calibri" w:eastAsia="Calibri" w:hAnsi="Calibri" w:cs="Calibri"/>
        <w:b/>
        <w:sz w:val="22"/>
      </w:rPr>
      <w:t>4</w:t>
    </w:r>
    <w:r>
      <w:rPr>
        <w:rFonts w:ascii="Calibri" w:eastAsia="Calibri" w:hAnsi="Calibri" w:cs="Calibri"/>
        <w:b/>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0E6" w:rsidRDefault="00F830E6">
      <w:pPr>
        <w:spacing w:after="0" w:line="240" w:lineRule="auto"/>
      </w:pPr>
      <w:r>
        <w:separator/>
      </w:r>
    </w:p>
  </w:footnote>
  <w:footnote w:type="continuationSeparator" w:id="0">
    <w:p w:rsidR="00F830E6" w:rsidRDefault="00F830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54AB"/>
    <w:multiLevelType w:val="hybridMultilevel"/>
    <w:tmpl w:val="D3588670"/>
    <w:lvl w:ilvl="0" w:tplc="D9A88618">
      <w:start w:val="1"/>
      <w:numFmt w:val="bullet"/>
      <w:lvlText w:val="●"/>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7CBD1E">
      <w:start w:val="1"/>
      <w:numFmt w:val="bullet"/>
      <w:lvlText w:val="o"/>
      <w:lvlJc w:val="left"/>
      <w:pPr>
        <w:ind w:left="1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3AA29F0">
      <w:start w:val="1"/>
      <w:numFmt w:val="bullet"/>
      <w:lvlText w:val="▪"/>
      <w:lvlJc w:val="left"/>
      <w:pPr>
        <w:ind w:left="2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ACA2B9A">
      <w:start w:val="1"/>
      <w:numFmt w:val="bullet"/>
      <w:lvlText w:val="•"/>
      <w:lvlJc w:val="left"/>
      <w:pPr>
        <w:ind w:left="2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5CC2C92">
      <w:start w:val="1"/>
      <w:numFmt w:val="bullet"/>
      <w:lvlText w:val="o"/>
      <w:lvlJc w:val="left"/>
      <w:pPr>
        <w:ind w:left="3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75E3B80">
      <w:start w:val="1"/>
      <w:numFmt w:val="bullet"/>
      <w:lvlText w:val="▪"/>
      <w:lvlJc w:val="left"/>
      <w:pPr>
        <w:ind w:left="4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1AC5ECC">
      <w:start w:val="1"/>
      <w:numFmt w:val="bullet"/>
      <w:lvlText w:val="•"/>
      <w:lvlJc w:val="left"/>
      <w:pPr>
        <w:ind w:left="5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EDAAF04">
      <w:start w:val="1"/>
      <w:numFmt w:val="bullet"/>
      <w:lvlText w:val="o"/>
      <w:lvlJc w:val="left"/>
      <w:pPr>
        <w:ind w:left="57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184C788">
      <w:start w:val="1"/>
      <w:numFmt w:val="bullet"/>
      <w:lvlText w:val="▪"/>
      <w:lvlJc w:val="left"/>
      <w:pPr>
        <w:ind w:left="64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705E69"/>
    <w:multiLevelType w:val="hybridMultilevel"/>
    <w:tmpl w:val="7C0438EC"/>
    <w:lvl w:ilvl="0" w:tplc="02B677A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74BEC2">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043E54">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163078">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CE712E">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627F64">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762AAA">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5C941C">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C65004">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E244C2"/>
    <w:multiLevelType w:val="hybridMultilevel"/>
    <w:tmpl w:val="0B9CAD5A"/>
    <w:lvl w:ilvl="0" w:tplc="CFFC8E76">
      <w:start w:val="1"/>
      <w:numFmt w:val="decimal"/>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5E5F56">
      <w:start w:val="1"/>
      <w:numFmt w:val="lowerLetter"/>
      <w:lvlText w:val="%2"/>
      <w:lvlJc w:val="left"/>
      <w:pPr>
        <w:ind w:left="1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F4E532">
      <w:start w:val="1"/>
      <w:numFmt w:val="lowerRoman"/>
      <w:lvlText w:val="%3"/>
      <w:lvlJc w:val="left"/>
      <w:pPr>
        <w:ind w:left="1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00BAC6">
      <w:start w:val="1"/>
      <w:numFmt w:val="decimal"/>
      <w:lvlText w:val="%4"/>
      <w:lvlJc w:val="left"/>
      <w:pPr>
        <w:ind w:left="2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52A21C">
      <w:start w:val="1"/>
      <w:numFmt w:val="lowerLetter"/>
      <w:lvlText w:val="%5"/>
      <w:lvlJc w:val="left"/>
      <w:pPr>
        <w:ind w:left="3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A4C6A14">
      <w:start w:val="1"/>
      <w:numFmt w:val="lowerRoman"/>
      <w:lvlText w:val="%6"/>
      <w:lvlJc w:val="left"/>
      <w:pPr>
        <w:ind w:left="39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9CB970">
      <w:start w:val="1"/>
      <w:numFmt w:val="decimal"/>
      <w:lvlText w:val="%7"/>
      <w:lvlJc w:val="left"/>
      <w:pPr>
        <w:ind w:left="4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48F724">
      <w:start w:val="1"/>
      <w:numFmt w:val="lowerLetter"/>
      <w:lvlText w:val="%8"/>
      <w:lvlJc w:val="left"/>
      <w:pPr>
        <w:ind w:left="5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F72DC16">
      <w:start w:val="1"/>
      <w:numFmt w:val="lowerRoman"/>
      <w:lvlText w:val="%9"/>
      <w:lvlJc w:val="left"/>
      <w:pPr>
        <w:ind w:left="6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46510A"/>
    <w:multiLevelType w:val="hybridMultilevel"/>
    <w:tmpl w:val="50740B14"/>
    <w:lvl w:ilvl="0" w:tplc="3DC4E19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420486">
      <w:start w:val="1"/>
      <w:numFmt w:val="bullet"/>
      <w:lvlText w:val="o"/>
      <w:lvlJc w:val="left"/>
      <w:pPr>
        <w:ind w:left="1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5A431F4">
      <w:start w:val="1"/>
      <w:numFmt w:val="bullet"/>
      <w:lvlText w:val="▪"/>
      <w:lvlJc w:val="left"/>
      <w:pPr>
        <w:ind w:left="2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4FC6B36">
      <w:start w:val="1"/>
      <w:numFmt w:val="bullet"/>
      <w:lvlText w:val="•"/>
      <w:lvlJc w:val="left"/>
      <w:pPr>
        <w:ind w:left="2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1F873CC">
      <w:start w:val="1"/>
      <w:numFmt w:val="bullet"/>
      <w:lvlText w:val="o"/>
      <w:lvlJc w:val="left"/>
      <w:pPr>
        <w:ind w:left="3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E646EDE">
      <w:start w:val="1"/>
      <w:numFmt w:val="bullet"/>
      <w:lvlText w:val="▪"/>
      <w:lvlJc w:val="left"/>
      <w:pPr>
        <w:ind w:left="4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210180E">
      <w:start w:val="1"/>
      <w:numFmt w:val="bullet"/>
      <w:lvlText w:val="•"/>
      <w:lvlJc w:val="left"/>
      <w:pPr>
        <w:ind w:left="5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5F6BE4E">
      <w:start w:val="1"/>
      <w:numFmt w:val="bullet"/>
      <w:lvlText w:val="o"/>
      <w:lvlJc w:val="left"/>
      <w:pPr>
        <w:ind w:left="57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53EB500">
      <w:start w:val="1"/>
      <w:numFmt w:val="bullet"/>
      <w:lvlText w:val="▪"/>
      <w:lvlJc w:val="left"/>
      <w:pPr>
        <w:ind w:left="64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4B17F3"/>
    <w:multiLevelType w:val="hybridMultilevel"/>
    <w:tmpl w:val="E81E5DE2"/>
    <w:lvl w:ilvl="0" w:tplc="FE441A42">
      <w:start w:val="1"/>
      <w:numFmt w:val="decimal"/>
      <w:lvlText w:val="%1."/>
      <w:lvlJc w:val="left"/>
      <w:pPr>
        <w:ind w:left="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5E0924">
      <w:start w:val="1"/>
      <w:numFmt w:val="lowerLetter"/>
      <w:lvlText w:val="%2"/>
      <w:lvlJc w:val="left"/>
      <w:pPr>
        <w:ind w:left="1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16403C">
      <w:start w:val="1"/>
      <w:numFmt w:val="lowerRoman"/>
      <w:lvlText w:val="%3"/>
      <w:lvlJc w:val="left"/>
      <w:pPr>
        <w:ind w:left="2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7492E4">
      <w:start w:val="1"/>
      <w:numFmt w:val="decimal"/>
      <w:lvlText w:val="%4"/>
      <w:lvlJc w:val="left"/>
      <w:pPr>
        <w:ind w:left="3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A423CC">
      <w:start w:val="1"/>
      <w:numFmt w:val="lowerLetter"/>
      <w:lvlText w:val="%5"/>
      <w:lvlJc w:val="left"/>
      <w:pPr>
        <w:ind w:left="3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900F9E">
      <w:start w:val="1"/>
      <w:numFmt w:val="lowerRoman"/>
      <w:lvlText w:val="%6"/>
      <w:lvlJc w:val="left"/>
      <w:pPr>
        <w:ind w:left="4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48BF92">
      <w:start w:val="1"/>
      <w:numFmt w:val="decimal"/>
      <w:lvlText w:val="%7"/>
      <w:lvlJc w:val="left"/>
      <w:pPr>
        <w:ind w:left="5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C0AD86">
      <w:start w:val="1"/>
      <w:numFmt w:val="lowerLetter"/>
      <w:lvlText w:val="%8"/>
      <w:lvlJc w:val="left"/>
      <w:pPr>
        <w:ind w:left="5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EA342A">
      <w:start w:val="1"/>
      <w:numFmt w:val="lowerRoman"/>
      <w:lvlText w:val="%9"/>
      <w:lvlJc w:val="left"/>
      <w:pPr>
        <w:ind w:left="6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5F292D"/>
    <w:multiLevelType w:val="hybridMultilevel"/>
    <w:tmpl w:val="95A680DA"/>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 w15:restartNumberingAfterBreak="0">
    <w:nsid w:val="40EF4B72"/>
    <w:multiLevelType w:val="hybridMultilevel"/>
    <w:tmpl w:val="2E5E4BA4"/>
    <w:lvl w:ilvl="0" w:tplc="4566BFD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14E152">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DA6DFE">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08B1E4">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EC3A52">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F82B5C">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52ED78">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6A3082">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B04C54">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1B19EC"/>
    <w:multiLevelType w:val="hybridMultilevel"/>
    <w:tmpl w:val="5EE28A9E"/>
    <w:lvl w:ilvl="0" w:tplc="3F4827C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F62BA2">
      <w:start w:val="1"/>
      <w:numFmt w:val="bullet"/>
      <w:lvlText w:val="o"/>
      <w:lvlJc w:val="left"/>
      <w:pPr>
        <w:ind w:left="1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B48D6E4">
      <w:start w:val="1"/>
      <w:numFmt w:val="bullet"/>
      <w:lvlText w:val="▪"/>
      <w:lvlJc w:val="left"/>
      <w:pPr>
        <w:ind w:left="2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53A84CE">
      <w:start w:val="1"/>
      <w:numFmt w:val="bullet"/>
      <w:lvlText w:val="•"/>
      <w:lvlJc w:val="left"/>
      <w:pPr>
        <w:ind w:left="2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8C06812">
      <w:start w:val="1"/>
      <w:numFmt w:val="bullet"/>
      <w:lvlText w:val="o"/>
      <w:lvlJc w:val="left"/>
      <w:pPr>
        <w:ind w:left="3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BF83CC8">
      <w:start w:val="1"/>
      <w:numFmt w:val="bullet"/>
      <w:lvlText w:val="▪"/>
      <w:lvlJc w:val="left"/>
      <w:pPr>
        <w:ind w:left="4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3F6BE36">
      <w:start w:val="1"/>
      <w:numFmt w:val="bullet"/>
      <w:lvlText w:val="•"/>
      <w:lvlJc w:val="left"/>
      <w:pPr>
        <w:ind w:left="5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C2814B6">
      <w:start w:val="1"/>
      <w:numFmt w:val="bullet"/>
      <w:lvlText w:val="o"/>
      <w:lvlJc w:val="left"/>
      <w:pPr>
        <w:ind w:left="57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1020884">
      <w:start w:val="1"/>
      <w:numFmt w:val="bullet"/>
      <w:lvlText w:val="▪"/>
      <w:lvlJc w:val="left"/>
      <w:pPr>
        <w:ind w:left="64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72A6145"/>
    <w:multiLevelType w:val="hybridMultilevel"/>
    <w:tmpl w:val="BA56F99E"/>
    <w:lvl w:ilvl="0" w:tplc="EF7C0ED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BEA40C">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783E84">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2EB004">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9CA3D0">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30843C">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9EF76A">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9C2CF0">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3C3EBA">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CFA00E3"/>
    <w:multiLevelType w:val="hybridMultilevel"/>
    <w:tmpl w:val="7D023640"/>
    <w:lvl w:ilvl="0" w:tplc="87924D9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300504">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626518">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385166">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661CCC">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B235F4">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C0A9BA">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8EB9D8">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3025E4">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0"/>
  </w:num>
  <w:num w:numId="3">
    <w:abstractNumId w:val="4"/>
  </w:num>
  <w:num w:numId="4">
    <w:abstractNumId w:val="6"/>
  </w:num>
  <w:num w:numId="5">
    <w:abstractNumId w:val="8"/>
  </w:num>
  <w:num w:numId="6">
    <w:abstractNumId w:val="9"/>
  </w:num>
  <w:num w:numId="7">
    <w:abstractNumId w:val="1"/>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B49"/>
    <w:rsid w:val="00093478"/>
    <w:rsid w:val="00114FBA"/>
    <w:rsid w:val="00156261"/>
    <w:rsid w:val="00323227"/>
    <w:rsid w:val="003F169A"/>
    <w:rsid w:val="005F6798"/>
    <w:rsid w:val="00621B49"/>
    <w:rsid w:val="00642235"/>
    <w:rsid w:val="0071353C"/>
    <w:rsid w:val="008875A2"/>
    <w:rsid w:val="009210E1"/>
    <w:rsid w:val="00A01248"/>
    <w:rsid w:val="00AC3447"/>
    <w:rsid w:val="00AE5701"/>
    <w:rsid w:val="00BA161D"/>
    <w:rsid w:val="00CA2CC4"/>
    <w:rsid w:val="00CB4E66"/>
    <w:rsid w:val="00CC046C"/>
    <w:rsid w:val="00E80D85"/>
    <w:rsid w:val="00EF345B"/>
    <w:rsid w:val="00F830E6"/>
    <w:rsid w:val="00FA4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7C8AA"/>
  <w15:docId w15:val="{3087E6F9-2919-465F-B91A-89B1F024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 w:line="260" w:lineRule="auto"/>
      <w:ind w:left="24" w:hanging="10"/>
    </w:pPr>
    <w:rPr>
      <w:rFonts w:ascii="Arial" w:eastAsia="Arial" w:hAnsi="Arial" w:cs="Arial"/>
      <w:color w:val="000000"/>
      <w:sz w:val="24"/>
    </w:rPr>
  </w:style>
  <w:style w:type="paragraph" w:styleId="Heading1">
    <w:name w:val="heading 1"/>
    <w:next w:val="Normal"/>
    <w:link w:val="Heading1Char"/>
    <w:uiPriority w:val="9"/>
    <w:qFormat/>
    <w:pPr>
      <w:keepNext/>
      <w:keepLines/>
      <w:numPr>
        <w:numId w:val="8"/>
      </w:numPr>
      <w:spacing w:after="2"/>
      <w:ind w:left="24"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80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D85"/>
    <w:rPr>
      <w:rFonts w:ascii="Arial" w:eastAsia="Arial" w:hAnsi="Arial" w:cs="Arial"/>
      <w:color w:val="000000"/>
      <w:sz w:val="24"/>
    </w:rPr>
  </w:style>
  <w:style w:type="paragraph" w:styleId="ListParagraph">
    <w:name w:val="List Paragraph"/>
    <w:basedOn w:val="Normal"/>
    <w:uiPriority w:val="34"/>
    <w:qFormat/>
    <w:rsid w:val="009210E1"/>
    <w:pPr>
      <w:ind w:left="720"/>
      <w:contextualSpacing/>
    </w:pPr>
  </w:style>
  <w:style w:type="character" w:styleId="Hyperlink">
    <w:name w:val="Hyperlink"/>
    <w:basedOn w:val="DefaultParagraphFont"/>
    <w:uiPriority w:val="99"/>
    <w:unhideWhenUsed/>
    <w:rsid w:val="005F6798"/>
    <w:rPr>
      <w:color w:val="0563C1" w:themeColor="hyperlink"/>
      <w:u w:val="single"/>
    </w:rPr>
  </w:style>
  <w:style w:type="character" w:styleId="UnresolvedMention">
    <w:name w:val="Unresolved Mention"/>
    <w:basedOn w:val="DefaultParagraphFont"/>
    <w:uiPriority w:val="99"/>
    <w:semiHidden/>
    <w:unhideWhenUsed/>
    <w:rsid w:val="005F6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nc.com/resources/leadership/articles/20070101/musselwhit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c.com/resources/leadership/articles/20070101/musselwhit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GB500: Business Perspectives</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GB500: Business Perspectives</dc:title>
  <dc:subject/>
  <dc:creator>Chris Osadczuk</dc:creator>
  <cp:keywords/>
  <cp:lastModifiedBy>Dee Scott Valdez</cp:lastModifiedBy>
  <cp:revision>8</cp:revision>
  <dcterms:created xsi:type="dcterms:W3CDTF">2021-07-13T17:26:00Z</dcterms:created>
  <dcterms:modified xsi:type="dcterms:W3CDTF">2022-03-08T21:24:00Z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