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7D2A" w14:textId="77777777" w:rsidR="00907A9B" w:rsidRDefault="006B74D4">
      <w:pPr>
        <w:spacing w:before="1680" w:after="480" w:line="48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SWOT Analysis for “Company X”</w:t>
      </w:r>
    </w:p>
    <w:p w14:paraId="6B097358" w14:textId="77777777" w:rsidR="00907A9B" w:rsidRDefault="006B74D4">
      <w:pPr>
        <w:spacing w:line="48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Student Name</w:t>
      </w:r>
    </w:p>
    <w:p w14:paraId="649AF4EC" w14:textId="77777777" w:rsidR="00907A9B" w:rsidRDefault="006B74D4">
      <w:pPr>
        <w:spacing w:line="48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Purdue University Global</w:t>
      </w:r>
    </w:p>
    <w:p w14:paraId="27B2E89D" w14:textId="77777777" w:rsidR="00907A9B" w:rsidRDefault="006B74D4">
      <w:pPr>
        <w:spacing w:line="48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Course # and name</w:t>
      </w:r>
    </w:p>
    <w:p w14:paraId="15929193" w14:textId="77777777" w:rsidR="00907A9B" w:rsidRDefault="006B74D4">
      <w:pPr>
        <w:spacing w:line="48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Instructor</w:t>
      </w:r>
    </w:p>
    <w:p w14:paraId="32E77345" w14:textId="77777777" w:rsidR="00907A9B" w:rsidRDefault="006B74D4">
      <w:pPr>
        <w:spacing w:line="48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</w:t>
      </w:r>
    </w:p>
    <w:p w14:paraId="743DE0C0" w14:textId="77777777" w:rsidR="00907A9B" w:rsidRDefault="00907A9B">
      <w:pPr>
        <w:jc w:val="center"/>
        <w:rPr>
          <w:rFonts w:ascii="Georgia" w:eastAsia="Georgia" w:hAnsi="Georgia" w:cs="Georgia"/>
        </w:rPr>
      </w:pPr>
    </w:p>
    <w:p w14:paraId="04E418EB" w14:textId="77777777" w:rsidR="00907A9B" w:rsidRDefault="006B74D4">
      <w:pPr>
        <w:jc w:val="center"/>
        <w:rPr>
          <w:rFonts w:ascii="Georgia" w:eastAsia="Georgia" w:hAnsi="Georgia" w:cs="Georgia"/>
          <w:b/>
        </w:rPr>
      </w:pPr>
      <w:r>
        <w:br w:type="page"/>
      </w:r>
    </w:p>
    <w:p w14:paraId="3D9CA9E4" w14:textId="77777777" w:rsidR="00907A9B" w:rsidRDefault="006B74D4">
      <w:pPr>
        <w:spacing w:before="1680" w:line="48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SWOT Analysis for “Company X”</w:t>
      </w:r>
    </w:p>
    <w:p w14:paraId="3E2E6459" w14:textId="77777777" w:rsidR="00907A9B" w:rsidRDefault="006B74D4">
      <w:pPr>
        <w:spacing w:line="48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this section you should describe your chosen organization, including three of the following:</w:t>
      </w:r>
    </w:p>
    <w:p w14:paraId="14CC7FFA" w14:textId="77777777" w:rsidR="00907A9B" w:rsidRDefault="006B7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Mission Statement</w:t>
      </w:r>
    </w:p>
    <w:p w14:paraId="045664E7" w14:textId="77777777" w:rsidR="00907A9B" w:rsidRDefault="006B7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Financial Information</w:t>
      </w:r>
    </w:p>
    <w:p w14:paraId="0169A58C" w14:textId="77777777" w:rsidR="00907A9B" w:rsidRDefault="006B7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Product Information</w:t>
      </w:r>
    </w:p>
    <w:p w14:paraId="4D00A51B" w14:textId="77777777" w:rsidR="00907A9B" w:rsidRDefault="006B7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Customer Base</w:t>
      </w:r>
    </w:p>
    <w:p w14:paraId="2CCACDF5" w14:textId="77777777" w:rsidR="00907A9B" w:rsidRDefault="00907A9B">
      <w:pPr>
        <w:rPr>
          <w:rFonts w:ascii="Georgia" w:eastAsia="Georgia" w:hAnsi="Georgia" w:cs="Georgia"/>
        </w:rPr>
      </w:pPr>
    </w:p>
    <w:p w14:paraId="7B4C0A70" w14:textId="77777777" w:rsidR="00907A9B" w:rsidRDefault="006B74D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Table 1-Part 1</w:t>
      </w:r>
    </w:p>
    <w:p w14:paraId="2F39741B" w14:textId="77777777" w:rsidR="00907A9B" w:rsidRDefault="00907A9B">
      <w:pPr>
        <w:rPr>
          <w:rFonts w:ascii="Georgia" w:eastAsia="Georgia" w:hAnsi="Georgia" w:cs="Georgia"/>
          <w:b/>
        </w:rPr>
      </w:pPr>
    </w:p>
    <w:p w14:paraId="4A280EBE" w14:textId="77777777" w:rsidR="00907A9B" w:rsidRDefault="006B74D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SWOT: Strengths and Weakness of Company X</w:t>
      </w:r>
    </w:p>
    <w:p w14:paraId="7DCA6E2E" w14:textId="77777777" w:rsidR="00907A9B" w:rsidRDefault="00907A9B">
      <w:pPr>
        <w:rPr>
          <w:rFonts w:ascii="Georgia" w:eastAsia="Georgia" w:hAnsi="Georgia" w:cs="Georgia"/>
          <w:i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907A9B" w14:paraId="21620E30" w14:textId="77777777" w:rsidTr="002A18DE"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CEC6" w14:textId="77777777" w:rsidR="00907A9B" w:rsidRDefault="006B7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STRENGTHS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69B5" w14:textId="77777777" w:rsidR="00907A9B" w:rsidRDefault="006B74D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WEAKNESSES</w:t>
            </w:r>
          </w:p>
        </w:tc>
      </w:tr>
      <w:tr w:rsidR="00907A9B" w14:paraId="47818B15" w14:textId="77777777" w:rsidTr="002A18DE">
        <w:trPr>
          <w:trHeight w:val="2833"/>
        </w:trPr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FB36" w14:textId="5CAA02A7" w:rsidR="00907A9B" w:rsidRDefault="006B7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Identify and explain three strengths</w:t>
            </w:r>
            <w:r w:rsidR="00434029">
              <w:rPr>
                <w:rFonts w:ascii="Georgia" w:eastAsia="Georgia" w:hAnsi="Georgia" w:cs="Georgia"/>
              </w:rPr>
              <w:t>. (Internal)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3429" w14:textId="2F29DABD" w:rsidR="00907A9B" w:rsidRDefault="006B7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Identify and explain three weaknesses</w:t>
            </w:r>
            <w:r w:rsidR="00434029">
              <w:rPr>
                <w:rFonts w:ascii="Georgia" w:eastAsia="Georgia" w:hAnsi="Georgia" w:cs="Georgia"/>
              </w:rPr>
              <w:t>. (Internal)</w:t>
            </w:r>
          </w:p>
          <w:p w14:paraId="29FDF82A" w14:textId="77777777" w:rsidR="00907A9B" w:rsidRDefault="0090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</w:p>
          <w:p w14:paraId="0F26330F" w14:textId="77777777" w:rsidR="00907A9B" w:rsidRDefault="006B7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</w:rPr>
              <w:t>.</w:t>
            </w:r>
          </w:p>
        </w:tc>
      </w:tr>
    </w:tbl>
    <w:p w14:paraId="4FC18D27" w14:textId="77777777" w:rsidR="00907A9B" w:rsidRDefault="00907A9B">
      <w:pPr>
        <w:rPr>
          <w:rFonts w:ascii="Georgia" w:eastAsia="Georgia" w:hAnsi="Georgia" w:cs="Georgia"/>
        </w:rPr>
      </w:pPr>
    </w:p>
    <w:p w14:paraId="4F50F9EB" w14:textId="77777777" w:rsidR="00907A9B" w:rsidRDefault="006B74D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Table 2-Part 2</w:t>
      </w:r>
    </w:p>
    <w:p w14:paraId="709083A9" w14:textId="77777777" w:rsidR="00907A9B" w:rsidRDefault="00907A9B">
      <w:pPr>
        <w:rPr>
          <w:rFonts w:ascii="Georgia" w:eastAsia="Georgia" w:hAnsi="Georgia" w:cs="Georgia"/>
        </w:rPr>
      </w:pPr>
    </w:p>
    <w:p w14:paraId="7317DBAF" w14:textId="77777777" w:rsidR="00907A9B" w:rsidRDefault="006B74D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SWOT: Opportunities and Threats for Company X</w:t>
      </w:r>
    </w:p>
    <w:p w14:paraId="7553BAFD" w14:textId="77777777" w:rsidR="00907A9B" w:rsidRDefault="00907A9B">
      <w:pPr>
        <w:rPr>
          <w:rFonts w:ascii="Georgia" w:eastAsia="Georgia" w:hAnsi="Georgia" w:cs="Georgia"/>
          <w:i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907A9B" w14:paraId="752043F0" w14:textId="77777777" w:rsidTr="002A18DE"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63D6" w14:textId="77777777" w:rsidR="00907A9B" w:rsidRDefault="006B74D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OPPORTUNITIES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E02F" w14:textId="77777777" w:rsidR="00907A9B" w:rsidRDefault="006B74D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THREATS</w:t>
            </w:r>
          </w:p>
        </w:tc>
      </w:tr>
      <w:tr w:rsidR="00907A9B" w14:paraId="6FA6317A" w14:textId="77777777" w:rsidTr="002A18DE">
        <w:trPr>
          <w:trHeight w:val="3211"/>
        </w:trPr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385C" w14:textId="56D469B3" w:rsidR="00907A9B" w:rsidRDefault="006B74D4">
            <w:pPr>
              <w:widowControl w:val="0"/>
              <w:spacing w:line="48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</w:rPr>
              <w:lastRenderedPageBreak/>
              <w:t>Identify and explain three opportunities</w:t>
            </w:r>
            <w:r w:rsidR="00434029">
              <w:rPr>
                <w:rFonts w:ascii="Georgia" w:eastAsia="Georgia" w:hAnsi="Georgia" w:cs="Georgia"/>
              </w:rPr>
              <w:t>. (External)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C0A4" w14:textId="77777777" w:rsidR="00434029" w:rsidRDefault="006B74D4">
            <w:pPr>
              <w:widowControl w:val="0"/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Identify and explain three threats</w:t>
            </w:r>
            <w:r w:rsidR="00434029">
              <w:rPr>
                <w:rFonts w:ascii="Georgia" w:eastAsia="Georgia" w:hAnsi="Georgia" w:cs="Georgia"/>
              </w:rPr>
              <w:t xml:space="preserve">. </w:t>
            </w:r>
          </w:p>
          <w:p w14:paraId="020E0A1A" w14:textId="534A5E9E" w:rsidR="00907A9B" w:rsidRDefault="00434029">
            <w:pPr>
              <w:widowControl w:val="0"/>
              <w:spacing w:line="48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</w:rPr>
              <w:t>(External)</w:t>
            </w:r>
          </w:p>
        </w:tc>
      </w:tr>
    </w:tbl>
    <w:p w14:paraId="55C511B4" w14:textId="77777777" w:rsidR="002A18DE" w:rsidRDefault="002A18DE" w:rsidP="00686633">
      <w:pPr>
        <w:spacing w:before="360" w:after="10080" w:line="480" w:lineRule="auto"/>
        <w:rPr>
          <w:rFonts w:ascii="Georgia" w:eastAsia="Georgia" w:hAnsi="Georgia" w:cs="Georgia"/>
          <w:b/>
        </w:rPr>
      </w:pPr>
    </w:p>
    <w:p w14:paraId="04450507" w14:textId="77777777" w:rsidR="00907A9B" w:rsidRDefault="006B74D4" w:rsidP="002A18DE">
      <w:pPr>
        <w:spacing w:before="360" w:line="48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References</w:t>
      </w:r>
    </w:p>
    <w:p w14:paraId="1FC8A98B" w14:textId="77777777" w:rsidR="00371AC9" w:rsidRDefault="00371AC9" w:rsidP="00371AC9">
      <w:pPr>
        <w:pStyle w:val="NormalWeb"/>
        <w:ind w:left="567" w:hanging="567"/>
      </w:pPr>
      <w:r>
        <w:t xml:space="preserve">Bateman, T. S., &amp; Konopaske, R. (2022). </w:t>
      </w:r>
      <w:r>
        <w:rPr>
          <w:i/>
          <w:iCs/>
        </w:rPr>
        <w:t>M: Management</w:t>
      </w:r>
      <w:r>
        <w:t xml:space="preserve">. McGraw Hill LLC. </w:t>
      </w:r>
    </w:p>
    <w:p w14:paraId="05CCC334" w14:textId="77777777" w:rsidR="00907A9B" w:rsidRDefault="00907A9B">
      <w:pPr>
        <w:spacing w:line="480" w:lineRule="auto"/>
        <w:ind w:left="720" w:hanging="720"/>
        <w:rPr>
          <w:rFonts w:ascii="Georgia" w:eastAsia="Georgia" w:hAnsi="Georgia" w:cs="Georgia"/>
        </w:rPr>
      </w:pPr>
    </w:p>
    <w:sectPr w:rsidR="00907A9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A8AD" w14:textId="77777777" w:rsidR="008E3D2E" w:rsidRDefault="008E3D2E">
      <w:pPr>
        <w:spacing w:line="240" w:lineRule="auto"/>
      </w:pPr>
      <w:r>
        <w:separator/>
      </w:r>
    </w:p>
  </w:endnote>
  <w:endnote w:type="continuationSeparator" w:id="0">
    <w:p w14:paraId="6EB294BF" w14:textId="77777777" w:rsidR="008E3D2E" w:rsidRDefault="008E3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7980" w14:textId="77777777" w:rsidR="008E3D2E" w:rsidRDefault="008E3D2E">
      <w:pPr>
        <w:spacing w:line="240" w:lineRule="auto"/>
      </w:pPr>
      <w:r>
        <w:separator/>
      </w:r>
    </w:p>
  </w:footnote>
  <w:footnote w:type="continuationSeparator" w:id="0">
    <w:p w14:paraId="436C0160" w14:textId="77777777" w:rsidR="008E3D2E" w:rsidRDefault="008E3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E12F" w14:textId="77777777" w:rsidR="00907A9B" w:rsidRDefault="006B74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fldChar w:fldCharType="begin"/>
    </w:r>
    <w:r>
      <w:rPr>
        <w:rFonts w:ascii="Georgia" w:eastAsia="Georgia" w:hAnsi="Georgia" w:cs="Georgia"/>
        <w:color w:val="000000"/>
      </w:rPr>
      <w:instrText>PAGE</w:instrText>
    </w:r>
    <w:r>
      <w:rPr>
        <w:rFonts w:ascii="Georgia" w:eastAsia="Georgia" w:hAnsi="Georgia" w:cs="Georgia"/>
        <w:color w:val="000000"/>
      </w:rPr>
      <w:fldChar w:fldCharType="separate"/>
    </w:r>
    <w:r w:rsidR="002A18DE">
      <w:rPr>
        <w:rFonts w:ascii="Georgia" w:eastAsia="Georgia" w:hAnsi="Georgia" w:cs="Georgia"/>
        <w:noProof/>
        <w:color w:val="000000"/>
      </w:rPr>
      <w:t>1</w:t>
    </w:r>
    <w:r>
      <w:rPr>
        <w:rFonts w:ascii="Georgia" w:eastAsia="Georgia" w:hAnsi="Georgia" w:cs="Georgia"/>
        <w:color w:val="000000"/>
      </w:rPr>
      <w:fldChar w:fldCharType="end"/>
    </w:r>
  </w:p>
  <w:p w14:paraId="57719E04" w14:textId="77777777" w:rsidR="00907A9B" w:rsidRDefault="00907A9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E1A"/>
    <w:multiLevelType w:val="multilevel"/>
    <w:tmpl w:val="C046C7C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88652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NjIzMzU3tDQ1MzRX0lEKTi0uzszPAykwqgUAw8oy2SwAAAA="/>
  </w:docVars>
  <w:rsids>
    <w:rsidRoot w:val="00907A9B"/>
    <w:rsid w:val="002A18DE"/>
    <w:rsid w:val="00371AC9"/>
    <w:rsid w:val="00434029"/>
    <w:rsid w:val="00684310"/>
    <w:rsid w:val="00686633"/>
    <w:rsid w:val="006B74D4"/>
    <w:rsid w:val="008E3D2E"/>
    <w:rsid w:val="0090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E58E"/>
  <w15:docId w15:val="{AC3A9049-6BB8-4204-93CF-ECAF213C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4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F7"/>
  </w:style>
  <w:style w:type="paragraph" w:styleId="Footer">
    <w:name w:val="footer"/>
    <w:basedOn w:val="Normal"/>
    <w:link w:val="FooterChar"/>
    <w:uiPriority w:val="99"/>
    <w:unhideWhenUsed/>
    <w:rsid w:val="006034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F7"/>
  </w:style>
  <w:style w:type="character" w:styleId="CommentReference">
    <w:name w:val="annotation reference"/>
    <w:basedOn w:val="DefaultParagraphFont"/>
    <w:uiPriority w:val="99"/>
    <w:semiHidden/>
    <w:unhideWhenUsed/>
    <w:rsid w:val="00A15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F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tw9SUluWYwl3bLY/CRIqh9u4w==">AMUW2mUhGwh3NdzLzfuRw1e4mrEl4sxTrIZsxlceD5ZfdcJkvZxdXf9AWbZOIyithK7AIABgJmGwG2Uf3pinHlicwY8KkByv0nnPleInWbpYxM5CCPW0Aco=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Scott Valdez</dc:creator>
  <cp:lastModifiedBy>Hamilton-Dort, Julie</cp:lastModifiedBy>
  <cp:revision>2</cp:revision>
  <dcterms:created xsi:type="dcterms:W3CDTF">2023-08-21T17:23:00Z</dcterms:created>
  <dcterms:modified xsi:type="dcterms:W3CDTF">2023-08-21T17:23:00Z</dcterms:modified>
</cp:coreProperties>
</file>