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1B9B" w:rsidRDefault="001C1B9B"/>
    <w:p w:rsidR="004D19C5" w:rsidRDefault="004D19C5"/>
    <w:p w:rsidR="004D19C5" w:rsidRDefault="004D19C5"/>
    <w:p w:rsidR="004D19C5" w:rsidRPr="004D19C5" w:rsidRDefault="004D19C5" w:rsidP="004D19C5">
      <w:pPr>
        <w:rPr>
          <w:rFonts w:ascii="Arial" w:hAnsi="Arial" w:cs="Arial"/>
          <w:sz w:val="36"/>
          <w:szCs w:val="36"/>
        </w:rPr>
      </w:pPr>
      <w:bookmarkStart w:id="0" w:name="_GoBack"/>
      <w:r w:rsidRPr="004D19C5">
        <w:rPr>
          <w:rFonts w:ascii="Arial" w:hAnsi="Arial" w:cs="Arial"/>
          <w:sz w:val="36"/>
          <w:szCs w:val="36"/>
        </w:rPr>
        <w:t>Sales Plan:</w:t>
      </w:r>
    </w:p>
    <w:bookmarkEnd w:id="0"/>
    <w:p w:rsidR="004D19C5" w:rsidRPr="004D19C5" w:rsidRDefault="004D19C5" w:rsidP="004D19C5">
      <w:pPr>
        <w:rPr>
          <w:rFonts w:ascii="Arial" w:hAnsi="Arial" w:cs="Arial"/>
          <w:sz w:val="28"/>
          <w:szCs w:val="28"/>
        </w:rPr>
      </w:pPr>
      <w:r w:rsidRPr="004D19C5">
        <w:rPr>
          <w:rFonts w:ascii="Arial" w:hAnsi="Arial" w:cs="Arial"/>
          <w:sz w:val="28"/>
          <w:szCs w:val="28"/>
        </w:rPr>
        <w:t>Organizational Structure</w:t>
      </w:r>
    </w:p>
    <w:p w:rsidR="002037F4" w:rsidRDefault="004D19C5" w:rsidP="00626BC5">
      <w:pPr>
        <w:spacing w:after="0"/>
        <w:rPr>
          <w:rFonts w:ascii="Arial" w:hAnsi="Arial" w:cs="Arial"/>
        </w:rPr>
      </w:pPr>
      <w:r>
        <w:rPr>
          <w:rFonts w:ascii="Arial" w:hAnsi="Arial" w:cs="Arial"/>
          <w:sz w:val="24"/>
          <w:szCs w:val="24"/>
        </w:rPr>
        <w:t>Name:</w:t>
      </w:r>
      <w:r w:rsidR="00626BC5">
        <w:rPr>
          <w:rFonts w:ascii="Arial" w:hAnsi="Arial" w:cs="Arial"/>
          <w:sz w:val="24"/>
          <w:szCs w:val="24"/>
        </w:rPr>
        <w:t xml:space="preserve"> </w:t>
      </w:r>
      <w:r>
        <w:rPr>
          <w:rFonts w:ascii="Arial" w:hAnsi="Arial" w:cs="Arial"/>
          <w:sz w:val="24"/>
          <w:szCs w:val="24"/>
        </w:rPr>
        <w:t>_________________</w:t>
      </w:r>
      <w:r w:rsidR="00E3236D">
        <w:rPr>
          <w:rFonts w:ascii="Arial" w:hAnsi="Arial" w:cs="Arial"/>
          <w:sz w:val="24"/>
          <w:szCs w:val="24"/>
        </w:rPr>
        <w:t>_____</w:t>
      </w:r>
      <w:r>
        <w:rPr>
          <w:rFonts w:ascii="Arial" w:hAnsi="Arial" w:cs="Arial"/>
          <w:sz w:val="24"/>
          <w:szCs w:val="24"/>
        </w:rPr>
        <w:t xml:space="preserve"> Date: _______________</w:t>
      </w:r>
      <w:r w:rsidR="002037F4" w:rsidRPr="002037F4">
        <w:rPr>
          <w:rFonts w:ascii="Arial" w:hAnsi="Arial" w:cs="Arial"/>
        </w:rPr>
        <w:t xml:space="preserve"> </w:t>
      </w:r>
    </w:p>
    <w:p w:rsidR="00626BC5" w:rsidRPr="002037F4" w:rsidRDefault="00626BC5" w:rsidP="00626BC5">
      <w:pPr>
        <w:spacing w:after="0"/>
        <w:rPr>
          <w:rFonts w:ascii="Arial" w:hAnsi="Arial" w:cs="Arial"/>
        </w:rPr>
      </w:pPr>
    </w:p>
    <w:p w:rsidR="006B1D17" w:rsidRPr="00D900A5" w:rsidRDefault="00FC7495" w:rsidP="00FC7495">
      <w:pPr>
        <w:autoSpaceDE w:val="0"/>
        <w:autoSpaceDN w:val="0"/>
        <w:adjustRightInd w:val="0"/>
        <w:spacing w:after="0" w:line="240" w:lineRule="auto"/>
        <w:jc w:val="center"/>
        <w:rPr>
          <w:rFonts w:ascii="Arial" w:hAnsi="Arial" w:cs="Arial"/>
          <w:b/>
        </w:rPr>
      </w:pPr>
      <w:r w:rsidRPr="00D900A5">
        <w:rPr>
          <w:rFonts w:ascii="Arial" w:hAnsi="Arial" w:cs="Arial"/>
          <w:b/>
        </w:rPr>
        <w:t>Sales Plan</w:t>
      </w:r>
    </w:p>
    <w:p w:rsidR="00FC7495" w:rsidRDefault="00FC7495" w:rsidP="00FC7495">
      <w:pPr>
        <w:autoSpaceDE w:val="0"/>
        <w:autoSpaceDN w:val="0"/>
        <w:adjustRightInd w:val="0"/>
        <w:spacing w:after="0" w:line="240" w:lineRule="auto"/>
        <w:jc w:val="center"/>
        <w:rPr>
          <w:rFonts w:ascii="Arial" w:hAnsi="Arial" w:cs="Arial"/>
        </w:rPr>
      </w:pPr>
    </w:p>
    <w:p w:rsidR="00FC7495" w:rsidRDefault="00FC7495" w:rsidP="00A85928">
      <w:pPr>
        <w:autoSpaceDE w:val="0"/>
        <w:autoSpaceDN w:val="0"/>
        <w:adjustRightInd w:val="0"/>
        <w:spacing w:after="0" w:line="480" w:lineRule="auto"/>
        <w:ind w:firstLine="720"/>
        <w:rPr>
          <w:rFonts w:ascii="Arial" w:hAnsi="Arial" w:cs="Arial"/>
        </w:rPr>
      </w:pPr>
      <w:r>
        <w:rPr>
          <w:rFonts w:ascii="Arial" w:hAnsi="Arial" w:cs="Arial"/>
        </w:rPr>
        <w:t>Provide an introduction to the project. Give the reader an overview of what th</w:t>
      </w:r>
      <w:r w:rsidR="002037F4">
        <w:rPr>
          <w:rFonts w:ascii="Arial" w:hAnsi="Arial" w:cs="Arial"/>
        </w:rPr>
        <w:t xml:space="preserve">is phase of the </w:t>
      </w:r>
      <w:r>
        <w:rPr>
          <w:rFonts w:ascii="Arial" w:hAnsi="Arial" w:cs="Arial"/>
        </w:rPr>
        <w:t>project is about.</w:t>
      </w:r>
      <w:r w:rsidR="00A85928">
        <w:rPr>
          <w:rFonts w:ascii="Arial" w:hAnsi="Arial" w:cs="Arial"/>
        </w:rPr>
        <w:t xml:space="preserve"> Be sure to </w:t>
      </w:r>
      <w:r>
        <w:rPr>
          <w:rFonts w:ascii="Arial" w:hAnsi="Arial" w:cs="Arial"/>
        </w:rPr>
        <w:t>double space your work and give credit where credit is due by citing your sources according to APA guidelines.</w:t>
      </w:r>
    </w:p>
    <w:p w:rsidR="00FC7495" w:rsidRDefault="00A43857" w:rsidP="00A85928">
      <w:pPr>
        <w:autoSpaceDE w:val="0"/>
        <w:autoSpaceDN w:val="0"/>
        <w:adjustRightInd w:val="0"/>
        <w:spacing w:after="0" w:line="480" w:lineRule="auto"/>
        <w:ind w:firstLine="720"/>
        <w:jc w:val="center"/>
        <w:rPr>
          <w:rFonts w:ascii="Arial" w:hAnsi="Arial" w:cs="Arial"/>
        </w:rPr>
      </w:pPr>
      <w:r>
        <w:rPr>
          <w:rFonts w:ascii="Arial" w:hAnsi="Arial" w:cs="Arial"/>
          <w:b/>
        </w:rPr>
        <w:t xml:space="preserve">Organizational </w:t>
      </w:r>
      <w:r w:rsidR="00A645A3">
        <w:rPr>
          <w:rFonts w:ascii="Arial" w:hAnsi="Arial" w:cs="Arial"/>
          <w:b/>
        </w:rPr>
        <w:t>Structure</w:t>
      </w:r>
    </w:p>
    <w:p w:rsidR="004D1B3B" w:rsidRDefault="00A645A3" w:rsidP="002037F4">
      <w:pPr>
        <w:autoSpaceDE w:val="0"/>
        <w:autoSpaceDN w:val="0"/>
        <w:adjustRightInd w:val="0"/>
        <w:spacing w:after="0" w:line="480" w:lineRule="auto"/>
        <w:ind w:firstLine="720"/>
        <w:rPr>
          <w:rFonts w:ascii="Arial" w:hAnsi="Arial" w:cs="Arial"/>
        </w:rPr>
      </w:pPr>
      <w:r>
        <w:rPr>
          <w:rFonts w:ascii="Arial" w:hAnsi="Arial" w:cs="Arial"/>
        </w:rPr>
        <w:t>P</w:t>
      </w:r>
      <w:r w:rsidR="00A43857">
        <w:rPr>
          <w:rFonts w:ascii="Arial" w:hAnsi="Arial" w:cs="Arial"/>
        </w:rPr>
        <w:t xml:space="preserve">rovide an analysis of how the </w:t>
      </w:r>
      <w:r w:rsidR="00FC7495" w:rsidRPr="002037F4">
        <w:rPr>
          <w:rFonts w:ascii="Arial" w:hAnsi="Arial" w:cs="Arial"/>
        </w:rPr>
        <w:t>organization you have selected</w:t>
      </w:r>
      <w:r w:rsidR="00A43857">
        <w:rPr>
          <w:rFonts w:ascii="Arial" w:hAnsi="Arial" w:cs="Arial"/>
        </w:rPr>
        <w:t xml:space="preserve"> is structured</w:t>
      </w:r>
      <w:r w:rsidR="00FC7495" w:rsidRPr="002037F4">
        <w:rPr>
          <w:rFonts w:ascii="Arial" w:hAnsi="Arial" w:cs="Arial"/>
        </w:rPr>
        <w:t xml:space="preserve">. </w:t>
      </w:r>
      <w:r w:rsidR="002F6D66">
        <w:rPr>
          <w:rFonts w:ascii="Arial" w:hAnsi="Arial" w:cs="Arial"/>
        </w:rPr>
        <w:t>Create</w:t>
      </w:r>
      <w:r w:rsidR="00A43857">
        <w:rPr>
          <w:rFonts w:ascii="Arial" w:hAnsi="Arial" w:cs="Arial"/>
        </w:rPr>
        <w:t xml:space="preserve"> an organizational chart beginning at the top</w:t>
      </w:r>
      <w:r w:rsidR="002F6D66">
        <w:rPr>
          <w:rFonts w:ascii="Arial" w:hAnsi="Arial" w:cs="Arial"/>
        </w:rPr>
        <w:t xml:space="preserve"> (See the basic example below, be aware that not all levels are represented, this is for illustrative purposes only)</w:t>
      </w:r>
      <w:r w:rsidR="00A43857">
        <w:rPr>
          <w:rFonts w:ascii="Arial" w:hAnsi="Arial" w:cs="Arial"/>
        </w:rPr>
        <w:t xml:space="preserve">. Describe </w:t>
      </w:r>
      <w:r w:rsidR="002F6D66">
        <w:rPr>
          <w:rFonts w:ascii="Arial" w:hAnsi="Arial" w:cs="Arial"/>
        </w:rPr>
        <w:t>whether</w:t>
      </w:r>
      <w:r w:rsidR="00A43857">
        <w:rPr>
          <w:rFonts w:ascii="Arial" w:hAnsi="Arial" w:cs="Arial"/>
        </w:rPr>
        <w:t xml:space="preserve"> </w:t>
      </w:r>
      <w:r w:rsidR="002F6D66" w:rsidRPr="005F5FCB">
        <w:rPr>
          <w:rFonts w:ascii="Arial" w:hAnsi="Arial" w:cs="Arial"/>
        </w:rPr>
        <w:t xml:space="preserve">there are </w:t>
      </w:r>
      <w:r w:rsidR="00B17A63">
        <w:rPr>
          <w:rFonts w:ascii="Arial" w:hAnsi="Arial" w:cs="Arial"/>
        </w:rPr>
        <w:t>v</w:t>
      </w:r>
      <w:r w:rsidR="002F6D66" w:rsidRPr="005F5FCB">
        <w:rPr>
          <w:rFonts w:ascii="Arial" w:hAnsi="Arial" w:cs="Arial"/>
        </w:rPr>
        <w:t xml:space="preserve">ice </w:t>
      </w:r>
      <w:r w:rsidR="00B17A63">
        <w:rPr>
          <w:rFonts w:ascii="Arial" w:hAnsi="Arial" w:cs="Arial"/>
        </w:rPr>
        <w:t>p</w:t>
      </w:r>
      <w:r w:rsidR="002F6D66" w:rsidRPr="005F5FCB">
        <w:rPr>
          <w:rFonts w:ascii="Arial" w:hAnsi="Arial" w:cs="Arial"/>
        </w:rPr>
        <w:t xml:space="preserve">residents and who reports to them (such as </w:t>
      </w:r>
      <w:r w:rsidR="00E138E1">
        <w:rPr>
          <w:rFonts w:ascii="Arial" w:hAnsi="Arial" w:cs="Arial"/>
        </w:rPr>
        <w:t>g</w:t>
      </w:r>
      <w:r w:rsidR="002F6D66">
        <w:rPr>
          <w:rFonts w:ascii="Arial" w:hAnsi="Arial" w:cs="Arial"/>
        </w:rPr>
        <w:t xml:space="preserve">eneral or </w:t>
      </w:r>
      <w:r w:rsidR="00E138E1">
        <w:rPr>
          <w:rFonts w:ascii="Arial" w:hAnsi="Arial" w:cs="Arial"/>
        </w:rPr>
        <w:t>r</w:t>
      </w:r>
      <w:r w:rsidR="002F6D66" w:rsidRPr="005F5FCB">
        <w:rPr>
          <w:rFonts w:ascii="Arial" w:hAnsi="Arial" w:cs="Arial"/>
        </w:rPr>
        <w:t xml:space="preserve">egional </w:t>
      </w:r>
      <w:r w:rsidR="00E138E1">
        <w:rPr>
          <w:rFonts w:ascii="Arial" w:hAnsi="Arial" w:cs="Arial"/>
        </w:rPr>
        <w:t>m</w:t>
      </w:r>
      <w:r w:rsidR="002F6D66" w:rsidRPr="005F5FCB">
        <w:rPr>
          <w:rFonts w:ascii="Arial" w:hAnsi="Arial" w:cs="Arial"/>
        </w:rPr>
        <w:t xml:space="preserve">anagers) and then who reports to them and so forth. </w:t>
      </w:r>
      <w:r>
        <w:rPr>
          <w:rFonts w:ascii="Arial" w:hAnsi="Arial" w:cs="Arial"/>
        </w:rPr>
        <w:t xml:space="preserve"> </w:t>
      </w:r>
    </w:p>
    <w:p w:rsidR="002037F4" w:rsidRDefault="00EE4D01" w:rsidP="00EE4D01">
      <w:pPr>
        <w:autoSpaceDE w:val="0"/>
        <w:autoSpaceDN w:val="0"/>
        <w:adjustRightInd w:val="0"/>
        <w:spacing w:after="0" w:line="480" w:lineRule="auto"/>
        <w:ind w:firstLine="720"/>
        <w:rPr>
          <w:rFonts w:ascii="Arial" w:hAnsi="Arial" w:cs="Arial"/>
        </w:rPr>
      </w:pPr>
      <w:r>
        <w:rPr>
          <w:noProof/>
        </w:rPr>
        <w:lastRenderedPageBreak/>
        <w:drawing>
          <wp:inline distT="0" distB="0" distL="0" distR="0" wp14:anchorId="0BB5B8CB" wp14:editId="557F0B00">
            <wp:extent cx="5943600" cy="3353435"/>
            <wp:effectExtent l="0" t="0" r="0" b="0"/>
            <wp:docPr id="2" name="Picture 2" descr="This is a simplistic Organization Chart showing a rectangular textbox at the top titled President; there is a Generral Sales Manager reporting to the president; then reporting to the them both are three people from left to right: the Sales Manager -ABC Division, Sales Manager -XY Division; and Sales Manager-X Division. You can access an organizational graphic that you can fill in by selecting the Inserttab at the top of the Word Doc and then selecting SMART Art, then hierarchy from the left menu Then you can choose the one that suits the situation. Right click on any shape to add another box." title="Picture- page 3: Example of Oganization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3353435"/>
                    </a:xfrm>
                    <a:prstGeom prst="rect">
                      <a:avLst/>
                    </a:prstGeom>
                  </pic:spPr>
                </pic:pic>
              </a:graphicData>
            </a:graphic>
          </wp:inline>
        </w:drawing>
      </w:r>
    </w:p>
    <w:p w:rsidR="00FC7495" w:rsidRDefault="00A645A3" w:rsidP="00D611AF">
      <w:pPr>
        <w:autoSpaceDE w:val="0"/>
        <w:autoSpaceDN w:val="0"/>
        <w:adjustRightInd w:val="0"/>
        <w:spacing w:after="0" w:line="480" w:lineRule="auto"/>
        <w:ind w:firstLine="720"/>
        <w:jc w:val="center"/>
        <w:rPr>
          <w:rFonts w:ascii="Arial" w:hAnsi="Arial" w:cs="Arial"/>
        </w:rPr>
      </w:pPr>
      <w:r>
        <w:rPr>
          <w:rFonts w:ascii="Arial" w:hAnsi="Arial" w:cs="Arial"/>
          <w:b/>
        </w:rPr>
        <w:t xml:space="preserve">Organization of </w:t>
      </w:r>
      <w:r w:rsidR="00D611AF">
        <w:rPr>
          <w:rFonts w:ascii="Arial" w:hAnsi="Arial" w:cs="Arial"/>
          <w:b/>
        </w:rPr>
        <w:t>Sales Force</w:t>
      </w:r>
    </w:p>
    <w:p w:rsidR="00D611AF" w:rsidRDefault="00A645A3" w:rsidP="00D611AF">
      <w:pPr>
        <w:autoSpaceDE w:val="0"/>
        <w:autoSpaceDN w:val="0"/>
        <w:adjustRightInd w:val="0"/>
        <w:spacing w:after="0" w:line="480" w:lineRule="auto"/>
        <w:ind w:firstLine="720"/>
        <w:rPr>
          <w:rFonts w:ascii="Arial" w:hAnsi="Arial" w:cs="Arial"/>
        </w:rPr>
      </w:pPr>
      <w:r w:rsidRPr="005F5FCB">
        <w:rPr>
          <w:rFonts w:ascii="Arial" w:hAnsi="Arial" w:cs="Arial"/>
        </w:rPr>
        <w:t xml:space="preserve">Determine whether the organization </w:t>
      </w:r>
      <w:r w:rsidR="00D611AF">
        <w:rPr>
          <w:rFonts w:ascii="Arial" w:hAnsi="Arial" w:cs="Arial"/>
        </w:rPr>
        <w:t xml:space="preserve">is </w:t>
      </w:r>
      <w:r w:rsidRPr="005F5FCB">
        <w:rPr>
          <w:rFonts w:ascii="Arial" w:hAnsi="Arial" w:cs="Arial"/>
        </w:rPr>
        <w:t>structured by product, geography</w:t>
      </w:r>
      <w:r>
        <w:rPr>
          <w:rFonts w:ascii="Arial" w:hAnsi="Arial" w:cs="Arial"/>
        </w:rPr>
        <w:t xml:space="preserve">, customer type, selling function, </w:t>
      </w:r>
      <w:r w:rsidRPr="005F5FCB">
        <w:rPr>
          <w:rFonts w:ascii="Arial" w:hAnsi="Arial" w:cs="Arial"/>
        </w:rPr>
        <w:t xml:space="preserve">or by </w:t>
      </w:r>
      <w:r>
        <w:rPr>
          <w:rFonts w:ascii="Arial" w:hAnsi="Arial" w:cs="Arial"/>
        </w:rPr>
        <w:t>type of customer</w:t>
      </w:r>
      <w:r w:rsidRPr="005F5FCB">
        <w:rPr>
          <w:rFonts w:ascii="Arial" w:hAnsi="Arial" w:cs="Arial"/>
        </w:rPr>
        <w:t>.</w:t>
      </w:r>
      <w:r>
        <w:rPr>
          <w:rFonts w:ascii="Arial" w:hAnsi="Arial" w:cs="Arial"/>
        </w:rPr>
        <w:t xml:space="preserve"> Refer to Chapter </w:t>
      </w:r>
      <w:r w:rsidR="00DC11AD">
        <w:rPr>
          <w:rFonts w:ascii="Arial" w:hAnsi="Arial" w:cs="Arial"/>
        </w:rPr>
        <w:t>6</w:t>
      </w:r>
      <w:r>
        <w:rPr>
          <w:rFonts w:ascii="Arial" w:hAnsi="Arial" w:cs="Arial"/>
        </w:rPr>
        <w:t xml:space="preserve"> of</w:t>
      </w:r>
      <w:r w:rsidR="00DC11AD">
        <w:rPr>
          <w:rFonts w:ascii="Arial" w:eastAsia="Arial" w:hAnsi="Arial" w:cs="Arial"/>
          <w:b/>
        </w:rPr>
        <w:t xml:space="preserve"> </w:t>
      </w:r>
      <w:r w:rsidR="00DC11AD" w:rsidRPr="00DC11AD">
        <w:rPr>
          <w:rFonts w:ascii="Arial" w:hAnsi="Arial" w:cs="Arial"/>
        </w:rPr>
        <w:t xml:space="preserve">Cron </w:t>
      </w:r>
      <w:r w:rsidR="00254640">
        <w:rPr>
          <w:rFonts w:ascii="Arial" w:hAnsi="Arial" w:cs="Arial"/>
        </w:rPr>
        <w:t>and</w:t>
      </w:r>
      <w:r w:rsidR="00DC11AD" w:rsidRPr="00DC11AD">
        <w:rPr>
          <w:rFonts w:ascii="Arial" w:hAnsi="Arial" w:cs="Arial"/>
        </w:rPr>
        <w:t xml:space="preserve"> </w:t>
      </w:r>
      <w:r w:rsidR="00BD519E" w:rsidRPr="00DC11AD">
        <w:rPr>
          <w:rFonts w:ascii="Arial" w:hAnsi="Arial" w:cs="Arial"/>
        </w:rPr>
        <w:t>DeCarlo</w:t>
      </w:r>
      <w:r w:rsidR="00BD519E">
        <w:rPr>
          <w:rFonts w:ascii="Arial" w:hAnsi="Arial" w:cs="Arial"/>
        </w:rPr>
        <w:t xml:space="preserve"> </w:t>
      </w:r>
      <w:r w:rsidR="00BD519E" w:rsidRPr="00DC11AD">
        <w:rPr>
          <w:rFonts w:ascii="Arial" w:hAnsi="Arial" w:cs="Arial"/>
        </w:rPr>
        <w:t>(</w:t>
      </w:r>
      <w:r w:rsidR="00DC11AD">
        <w:rPr>
          <w:rFonts w:ascii="Arial" w:hAnsi="Arial" w:cs="Arial"/>
        </w:rPr>
        <w:t xml:space="preserve">2009) </w:t>
      </w:r>
      <w:r>
        <w:rPr>
          <w:rFonts w:ascii="Arial" w:hAnsi="Arial" w:cs="Arial"/>
        </w:rPr>
        <w:t xml:space="preserve">for </w:t>
      </w:r>
      <w:r w:rsidR="00D611AF">
        <w:rPr>
          <w:rFonts w:ascii="Arial" w:hAnsi="Arial" w:cs="Arial"/>
        </w:rPr>
        <w:t>g</w:t>
      </w:r>
      <w:r>
        <w:rPr>
          <w:rFonts w:ascii="Arial" w:hAnsi="Arial" w:cs="Arial"/>
        </w:rPr>
        <w:t>uidance.</w:t>
      </w:r>
    </w:p>
    <w:p w:rsidR="00E546C9" w:rsidRDefault="00A645A3" w:rsidP="00E546C9">
      <w:pPr>
        <w:autoSpaceDE w:val="0"/>
        <w:autoSpaceDN w:val="0"/>
        <w:adjustRightInd w:val="0"/>
        <w:spacing w:after="0" w:line="480" w:lineRule="auto"/>
        <w:ind w:firstLine="720"/>
        <w:jc w:val="center"/>
        <w:rPr>
          <w:rFonts w:ascii="Arial" w:hAnsi="Arial" w:cs="Arial"/>
          <w:b/>
        </w:rPr>
      </w:pPr>
      <w:r w:rsidRPr="005F5FCB">
        <w:rPr>
          <w:rFonts w:ascii="Arial" w:hAnsi="Arial" w:cs="Arial"/>
        </w:rPr>
        <w:br/>
      </w:r>
      <w:r w:rsidR="00D611AF">
        <w:rPr>
          <w:rFonts w:ascii="Arial" w:hAnsi="Arial" w:cs="Arial"/>
          <w:b/>
        </w:rPr>
        <w:t xml:space="preserve">Sales Force </w:t>
      </w:r>
    </w:p>
    <w:p w:rsidR="00A85928" w:rsidRDefault="004D1B3B" w:rsidP="00C26747">
      <w:pPr>
        <w:autoSpaceDE w:val="0"/>
        <w:autoSpaceDN w:val="0"/>
        <w:adjustRightInd w:val="0"/>
        <w:spacing w:after="0" w:line="480" w:lineRule="auto"/>
        <w:ind w:firstLine="720"/>
        <w:rPr>
          <w:rFonts w:ascii="Arial" w:hAnsi="Arial" w:cs="Arial"/>
        </w:rPr>
      </w:pPr>
      <w:r w:rsidRPr="00EE15D1">
        <w:rPr>
          <w:rFonts w:ascii="Arial" w:hAnsi="Arial" w:cs="Arial"/>
        </w:rPr>
        <w:t xml:space="preserve">Discuss the sales channels used to sell the products or services. Are both inside and outside representatives employed. </w:t>
      </w:r>
      <w:r w:rsidR="00D611AF">
        <w:rPr>
          <w:rFonts w:ascii="Arial" w:hAnsi="Arial" w:cs="Arial"/>
        </w:rPr>
        <w:t>Discuss</w:t>
      </w:r>
      <w:r w:rsidR="00E546C9">
        <w:rPr>
          <w:rFonts w:ascii="Arial" w:hAnsi="Arial" w:cs="Arial"/>
        </w:rPr>
        <w:t xml:space="preserve"> </w:t>
      </w:r>
      <w:r w:rsidR="00BC2655">
        <w:rPr>
          <w:rFonts w:ascii="Arial" w:hAnsi="Arial" w:cs="Arial"/>
        </w:rPr>
        <w:t>whether</w:t>
      </w:r>
      <w:r w:rsidR="00E546C9">
        <w:rPr>
          <w:rFonts w:ascii="Arial" w:hAnsi="Arial" w:cs="Arial"/>
        </w:rPr>
        <w:t xml:space="preserve"> the company uses their own sales force or if they have </w:t>
      </w:r>
      <w:r w:rsidR="00BD519E">
        <w:rPr>
          <w:rFonts w:ascii="Arial" w:hAnsi="Arial" w:cs="Arial"/>
        </w:rPr>
        <w:t>outsourced</w:t>
      </w:r>
      <w:r w:rsidR="00E546C9">
        <w:rPr>
          <w:rFonts w:ascii="Arial" w:hAnsi="Arial" w:cs="Arial"/>
        </w:rPr>
        <w:t xml:space="preserve"> the sales force through the use of agents</w:t>
      </w:r>
      <w:r>
        <w:rPr>
          <w:rFonts w:ascii="Arial" w:hAnsi="Arial" w:cs="Arial"/>
        </w:rPr>
        <w:t>,</w:t>
      </w:r>
      <w:r w:rsidRPr="004D1B3B">
        <w:rPr>
          <w:rFonts w:ascii="Arial" w:hAnsi="Arial" w:cs="Arial"/>
        </w:rPr>
        <w:t xml:space="preserve"> </w:t>
      </w:r>
      <w:r w:rsidRPr="00EE15D1">
        <w:rPr>
          <w:rFonts w:ascii="Arial" w:hAnsi="Arial" w:cs="Arial"/>
        </w:rPr>
        <w:t>do they sell over the internet, or via catalog?</w:t>
      </w:r>
      <w:r>
        <w:rPr>
          <w:rFonts w:cs="Arial"/>
        </w:rPr>
        <w:t xml:space="preserve"> </w:t>
      </w:r>
      <w:r w:rsidR="00BC2655">
        <w:rPr>
          <w:rFonts w:ascii="Arial" w:hAnsi="Arial" w:cs="Arial"/>
        </w:rPr>
        <w:t xml:space="preserve"> What role does telemarketing play in the company’s sales force? How are national or key accounts handled? Is team selling used?</w:t>
      </w:r>
      <w:r w:rsidR="00C26747">
        <w:rPr>
          <w:rFonts w:ascii="Arial" w:hAnsi="Arial" w:cs="Arial"/>
        </w:rPr>
        <w:t xml:space="preserve"> </w:t>
      </w:r>
    </w:p>
    <w:p w:rsidR="00D611AF" w:rsidRDefault="00D611AF">
      <w:pPr>
        <w:rPr>
          <w:rFonts w:ascii="Arial" w:eastAsia="Times New Roman" w:hAnsi="Arial" w:cs="Arial"/>
          <w:color w:val="000000"/>
          <w:lang w:bidi="en-US"/>
        </w:rPr>
      </w:pPr>
      <w:r>
        <w:rPr>
          <w:rFonts w:ascii="Arial" w:hAnsi="Arial" w:cs="Arial"/>
        </w:rPr>
        <w:br w:type="page"/>
      </w:r>
    </w:p>
    <w:p w:rsidR="00A85928" w:rsidRDefault="00A85928" w:rsidP="00A85928">
      <w:pPr>
        <w:pStyle w:val="ListParagraph"/>
        <w:autoSpaceDE w:val="0"/>
        <w:autoSpaceDN w:val="0"/>
        <w:adjustRightInd w:val="0"/>
        <w:spacing w:after="0" w:line="480" w:lineRule="auto"/>
        <w:ind w:left="630"/>
        <w:rPr>
          <w:rFonts w:ascii="Arial" w:hAnsi="Arial" w:cs="Arial"/>
          <w:szCs w:val="22"/>
        </w:rPr>
      </w:pPr>
    </w:p>
    <w:p w:rsidR="00A85928" w:rsidRDefault="00A85928" w:rsidP="00A85928">
      <w:pPr>
        <w:pStyle w:val="ListParagraph"/>
        <w:autoSpaceDE w:val="0"/>
        <w:autoSpaceDN w:val="0"/>
        <w:adjustRightInd w:val="0"/>
        <w:spacing w:after="0" w:line="480" w:lineRule="auto"/>
        <w:ind w:left="630"/>
        <w:jc w:val="center"/>
        <w:rPr>
          <w:rFonts w:ascii="Arial" w:hAnsi="Arial" w:cs="Arial"/>
          <w:szCs w:val="22"/>
        </w:rPr>
      </w:pPr>
      <w:r>
        <w:rPr>
          <w:rFonts w:ascii="Arial" w:hAnsi="Arial" w:cs="Arial"/>
          <w:szCs w:val="22"/>
        </w:rPr>
        <w:t xml:space="preserve">Reference </w:t>
      </w:r>
    </w:p>
    <w:p w:rsidR="00A85928" w:rsidRDefault="00DC11AD" w:rsidP="00DC11AD">
      <w:pPr>
        <w:pStyle w:val="ListParagraph"/>
        <w:autoSpaceDE w:val="0"/>
        <w:autoSpaceDN w:val="0"/>
        <w:adjustRightInd w:val="0"/>
        <w:spacing w:after="0" w:line="480" w:lineRule="auto"/>
        <w:ind w:left="1354" w:hanging="720"/>
        <w:rPr>
          <w:rFonts w:ascii="Arial" w:hAnsi="Arial" w:cs="Arial"/>
          <w:szCs w:val="22"/>
        </w:rPr>
      </w:pPr>
      <w:r>
        <w:rPr>
          <w:rFonts w:ascii="Arial" w:eastAsia="Arial" w:hAnsi="Arial" w:cs="Arial"/>
        </w:rPr>
        <w:t xml:space="preserve">Cron, W. L. &amp; DeCarlo, T. E. (2009). </w:t>
      </w:r>
      <w:r w:rsidRPr="00E138E1">
        <w:rPr>
          <w:rFonts w:ascii="Arial" w:eastAsia="Arial" w:hAnsi="Arial" w:cs="Arial"/>
          <w:i/>
        </w:rPr>
        <w:t>Dalrymple's sales management: Concepts and cases</w:t>
      </w:r>
      <w:r>
        <w:rPr>
          <w:rFonts w:ascii="Arial" w:eastAsia="Arial" w:hAnsi="Arial" w:cs="Arial"/>
        </w:rPr>
        <w:t xml:space="preserve"> (10</w:t>
      </w:r>
      <w:r w:rsidRPr="00254640">
        <w:rPr>
          <w:rFonts w:ascii="Arial" w:eastAsia="Arial" w:hAnsi="Arial" w:cs="Arial"/>
        </w:rPr>
        <w:t>th</w:t>
      </w:r>
      <w:r>
        <w:rPr>
          <w:rFonts w:ascii="Arial" w:eastAsia="Arial" w:hAnsi="Arial" w:cs="Arial"/>
        </w:rPr>
        <w:t xml:space="preserve"> ed.). New York, NY: The McGraw-Hill Companies, Inc.</w:t>
      </w:r>
    </w:p>
    <w:p w:rsidR="00A85928" w:rsidRPr="00A85928" w:rsidRDefault="00A85928" w:rsidP="00A85928">
      <w:pPr>
        <w:pStyle w:val="ListParagraph"/>
        <w:autoSpaceDE w:val="0"/>
        <w:autoSpaceDN w:val="0"/>
        <w:adjustRightInd w:val="0"/>
        <w:spacing w:after="0" w:line="480" w:lineRule="auto"/>
        <w:ind w:left="630"/>
        <w:jc w:val="center"/>
        <w:rPr>
          <w:rFonts w:ascii="Arial" w:hAnsi="Arial" w:cs="Arial"/>
          <w:b/>
          <w:szCs w:val="22"/>
        </w:rPr>
      </w:pPr>
    </w:p>
    <w:p w:rsidR="00A85928" w:rsidRDefault="00A85928" w:rsidP="00A85928">
      <w:pPr>
        <w:pStyle w:val="ListParagraph"/>
        <w:autoSpaceDE w:val="0"/>
        <w:autoSpaceDN w:val="0"/>
        <w:adjustRightInd w:val="0"/>
        <w:spacing w:after="0" w:line="480" w:lineRule="auto"/>
        <w:ind w:left="630"/>
        <w:rPr>
          <w:rFonts w:ascii="Arial" w:hAnsi="Arial" w:cs="Arial"/>
          <w:szCs w:val="22"/>
        </w:rPr>
      </w:pPr>
      <w:r w:rsidRPr="00C6432C">
        <w:rPr>
          <w:rFonts w:ascii="Arial" w:hAnsi="Arial" w:cs="Arial"/>
          <w:b/>
          <w:color w:val="FF0000"/>
          <w:szCs w:val="22"/>
        </w:rPr>
        <w:t>Note:</w:t>
      </w:r>
      <w:r>
        <w:rPr>
          <w:rFonts w:ascii="Arial" w:hAnsi="Arial" w:cs="Arial"/>
          <w:szCs w:val="22"/>
        </w:rPr>
        <w:t xml:space="preserve"> Include a reference list on a separate page. Be sure you cite your sources in the body of your work and use your reference list to include all sources you used. Refer to the APA manual for guidance.</w:t>
      </w:r>
    </w:p>
    <w:p w:rsidR="00606343" w:rsidRDefault="00A85928" w:rsidP="00D611AF">
      <w:pPr>
        <w:pStyle w:val="ListParagraph"/>
        <w:spacing w:line="480" w:lineRule="auto"/>
      </w:pPr>
      <w:r>
        <w:rPr>
          <w:rFonts w:ascii="Arial" w:hAnsi="Arial" w:cs="Arial"/>
          <w:szCs w:val="22"/>
        </w:rPr>
        <w:t xml:space="preserve"> </w:t>
      </w:r>
    </w:p>
    <w:sectPr w:rsidR="00606343" w:rsidSect="006B1D17">
      <w:headerReference w:type="default" r:id="rId9"/>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72DC" w:rsidRDefault="00F672DC" w:rsidP="00FC7495">
      <w:pPr>
        <w:spacing w:after="0" w:line="240" w:lineRule="auto"/>
      </w:pPr>
      <w:r>
        <w:separator/>
      </w:r>
    </w:p>
  </w:endnote>
  <w:endnote w:type="continuationSeparator" w:id="0">
    <w:p w:rsidR="00F672DC" w:rsidRDefault="00F672DC" w:rsidP="00FC74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72DC" w:rsidRDefault="00F672DC" w:rsidP="00FC7495">
      <w:pPr>
        <w:spacing w:after="0" w:line="240" w:lineRule="auto"/>
      </w:pPr>
      <w:r>
        <w:separator/>
      </w:r>
    </w:p>
  </w:footnote>
  <w:footnote w:type="continuationSeparator" w:id="0">
    <w:p w:rsidR="00F672DC" w:rsidRDefault="00F672DC" w:rsidP="00FC74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0898663"/>
      <w:docPartObj>
        <w:docPartGallery w:val="Page Numbers (Top of Page)"/>
        <w:docPartUnique/>
      </w:docPartObj>
    </w:sdtPr>
    <w:sdtEndPr>
      <w:rPr>
        <w:noProof/>
      </w:rPr>
    </w:sdtEndPr>
    <w:sdtContent>
      <w:p w:rsidR="00FC7495" w:rsidRDefault="00FC7495">
        <w:pPr>
          <w:pStyle w:val="Header"/>
          <w:jc w:val="right"/>
        </w:pPr>
        <w:r>
          <w:fldChar w:fldCharType="begin"/>
        </w:r>
        <w:r>
          <w:instrText xml:space="preserve"> PAGE   \* MERGEFORMAT </w:instrText>
        </w:r>
        <w:r>
          <w:fldChar w:fldCharType="separate"/>
        </w:r>
        <w:r w:rsidR="00626BC5">
          <w:rPr>
            <w:noProof/>
          </w:rPr>
          <w:t>2</w:t>
        </w:r>
        <w:r>
          <w:rPr>
            <w:noProof/>
          </w:rPr>
          <w:fldChar w:fldCharType="end"/>
        </w:r>
      </w:p>
    </w:sdtContent>
  </w:sdt>
  <w:p w:rsidR="00FC7495" w:rsidRDefault="00FC749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0A270E"/>
    <w:multiLevelType w:val="hybridMultilevel"/>
    <w:tmpl w:val="21E48FC4"/>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 w15:restartNumberingAfterBreak="0">
    <w:nsid w:val="60EC7BCD"/>
    <w:multiLevelType w:val="hybridMultilevel"/>
    <w:tmpl w:val="7A56B0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1F10"/>
    <w:rsid w:val="00060815"/>
    <w:rsid w:val="000F4FDD"/>
    <w:rsid w:val="001C1B9B"/>
    <w:rsid w:val="001E7975"/>
    <w:rsid w:val="002037F4"/>
    <w:rsid w:val="00254640"/>
    <w:rsid w:val="002C57BE"/>
    <w:rsid w:val="002F6D66"/>
    <w:rsid w:val="0033767A"/>
    <w:rsid w:val="003529E5"/>
    <w:rsid w:val="00387D03"/>
    <w:rsid w:val="003A25F8"/>
    <w:rsid w:val="004D19C5"/>
    <w:rsid w:val="004D1B3B"/>
    <w:rsid w:val="00554D9E"/>
    <w:rsid w:val="00606343"/>
    <w:rsid w:val="00626BC5"/>
    <w:rsid w:val="006B1D17"/>
    <w:rsid w:val="007C45C4"/>
    <w:rsid w:val="007D1355"/>
    <w:rsid w:val="007E1836"/>
    <w:rsid w:val="007E4C0F"/>
    <w:rsid w:val="008F1F10"/>
    <w:rsid w:val="00940B22"/>
    <w:rsid w:val="00970B76"/>
    <w:rsid w:val="00A43346"/>
    <w:rsid w:val="00A43857"/>
    <w:rsid w:val="00A645A3"/>
    <w:rsid w:val="00A85928"/>
    <w:rsid w:val="00B17A63"/>
    <w:rsid w:val="00BC2655"/>
    <w:rsid w:val="00BD519E"/>
    <w:rsid w:val="00C26747"/>
    <w:rsid w:val="00C347C4"/>
    <w:rsid w:val="00C6432C"/>
    <w:rsid w:val="00CC4987"/>
    <w:rsid w:val="00D611AF"/>
    <w:rsid w:val="00D900A5"/>
    <w:rsid w:val="00DC11AD"/>
    <w:rsid w:val="00E138E1"/>
    <w:rsid w:val="00E3236D"/>
    <w:rsid w:val="00E546C9"/>
    <w:rsid w:val="00E65C95"/>
    <w:rsid w:val="00E66F01"/>
    <w:rsid w:val="00EE4D01"/>
    <w:rsid w:val="00F56322"/>
    <w:rsid w:val="00F672DC"/>
    <w:rsid w:val="00FC74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293AE"/>
  <w15:docId w15:val="{B302B618-8B32-4686-A351-5A8798ED2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B1D1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6B1D17"/>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6B1D17"/>
    <w:pPr>
      <w:numPr>
        <w:ilvl w:val="1"/>
      </w:numPr>
    </w:pPr>
    <w:rPr>
      <w:rFonts w:asciiTheme="majorHAnsi" w:eastAsiaTheme="majorEastAsia" w:hAnsiTheme="majorHAnsi" w:cstheme="majorBidi"/>
      <w:i/>
      <w:iCs/>
      <w:color w:val="4F81BD" w:themeColor="accent1"/>
      <w:spacing w:val="15"/>
      <w:sz w:val="24"/>
      <w:szCs w:val="24"/>
      <w:lang w:eastAsia="ja-JP"/>
    </w:rPr>
  </w:style>
  <w:style w:type="character" w:customStyle="1" w:styleId="SubtitleChar">
    <w:name w:val="Subtitle Char"/>
    <w:basedOn w:val="DefaultParagraphFont"/>
    <w:link w:val="Subtitle"/>
    <w:uiPriority w:val="11"/>
    <w:rsid w:val="006B1D17"/>
    <w:rPr>
      <w:rFonts w:asciiTheme="majorHAnsi" w:eastAsiaTheme="majorEastAsia" w:hAnsiTheme="majorHAnsi" w:cstheme="majorBidi"/>
      <w:i/>
      <w:iCs/>
      <w:color w:val="4F81BD" w:themeColor="accent1"/>
      <w:spacing w:val="15"/>
      <w:sz w:val="24"/>
      <w:szCs w:val="24"/>
      <w:lang w:eastAsia="ja-JP"/>
    </w:rPr>
  </w:style>
  <w:style w:type="paragraph" w:styleId="BalloonText">
    <w:name w:val="Balloon Text"/>
    <w:basedOn w:val="Normal"/>
    <w:link w:val="BalloonTextChar"/>
    <w:uiPriority w:val="99"/>
    <w:semiHidden/>
    <w:unhideWhenUsed/>
    <w:rsid w:val="006B1D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1D17"/>
    <w:rPr>
      <w:rFonts w:ascii="Tahoma" w:hAnsi="Tahoma" w:cs="Tahoma"/>
      <w:sz w:val="16"/>
      <w:szCs w:val="16"/>
    </w:rPr>
  </w:style>
  <w:style w:type="paragraph" w:styleId="ListParagraph">
    <w:name w:val="List Paragraph"/>
    <w:basedOn w:val="Normal"/>
    <w:uiPriority w:val="34"/>
    <w:qFormat/>
    <w:rsid w:val="006B1D17"/>
    <w:pPr>
      <w:spacing w:after="160"/>
      <w:ind w:left="720"/>
      <w:contextualSpacing/>
    </w:pPr>
    <w:rPr>
      <w:rFonts w:ascii="Calibri" w:eastAsia="Times New Roman" w:hAnsi="Calibri" w:cs="Times New Roman"/>
      <w:color w:val="000000"/>
      <w:szCs w:val="20"/>
      <w:lang w:bidi="en-US"/>
    </w:rPr>
  </w:style>
  <w:style w:type="paragraph" w:styleId="Header">
    <w:name w:val="header"/>
    <w:basedOn w:val="Normal"/>
    <w:link w:val="HeaderChar"/>
    <w:uiPriority w:val="99"/>
    <w:unhideWhenUsed/>
    <w:rsid w:val="00FC74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7495"/>
  </w:style>
  <w:style w:type="paragraph" w:styleId="Footer">
    <w:name w:val="footer"/>
    <w:basedOn w:val="Normal"/>
    <w:link w:val="FooterChar"/>
    <w:uiPriority w:val="99"/>
    <w:unhideWhenUsed/>
    <w:rsid w:val="00FC74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74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C66112-69D6-4EE4-95C1-C9252F150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266</Words>
  <Characters>1517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MT455 SAles plan</vt:lpstr>
    </vt:vector>
  </TitlesOfParts>
  <Company>Kaplan Higher Education</Company>
  <LinksUpToDate>false</LinksUpToDate>
  <CharactersWithSpaces>1780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MT455 SAles plan</dc:title>
  <dc:subject>Organizational Structure</dc:subject>
  <dc:creator>Bourne</dc:creator>
  <cp:lastModifiedBy>SV for Purdue Global</cp:lastModifiedBy>
  <cp:revision>5</cp:revision>
  <dcterms:created xsi:type="dcterms:W3CDTF">2019-02-04T15:47:00Z</dcterms:created>
  <dcterms:modified xsi:type="dcterms:W3CDTF">2019-02-04T15:55:00Z</dcterms:modified>
</cp:coreProperties>
</file>