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BDA" w:rsidRPr="003E4A05" w:rsidRDefault="009A79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highlight w:val="white"/>
        </w:rPr>
      </w:pPr>
      <w:r w:rsidRPr="003E4A05">
        <w:rPr>
          <w:rFonts w:ascii="Arial" w:eastAsia="Calibri" w:hAnsi="Arial" w:cs="Arial"/>
          <w:b/>
          <w:highlight w:val="white"/>
        </w:rPr>
        <w:t>If work submitted for this Competency Assessment does not meet the minimum submission requirements, it will be returned without being scored.</w:t>
      </w:r>
    </w:p>
    <w:p w:rsidR="001A1BDA" w:rsidRPr="003E4A05" w:rsidRDefault="001A1BDA">
      <w:pPr>
        <w:rPr>
          <w:rFonts w:ascii="Arial" w:hAnsi="Arial" w:cs="Arial"/>
        </w:rPr>
      </w:pPr>
    </w:p>
    <w:tbl>
      <w:tblPr>
        <w:tblStyle w:val="a"/>
        <w:tblW w:w="9339" w:type="dxa"/>
        <w:tblLayout w:type="fixed"/>
        <w:tblLook w:val="0400" w:firstRow="0" w:lastRow="0" w:firstColumn="0" w:lastColumn="0" w:noHBand="0" w:noVBand="1"/>
        <w:tblCaption w:val="Checklist Criteria"/>
        <w:tblDescription w:val="Three columns left to right: Criteria; Met; Not Yet Met"/>
      </w:tblPr>
      <w:tblGrid>
        <w:gridCol w:w="7010"/>
        <w:gridCol w:w="1116"/>
        <w:gridCol w:w="1213"/>
      </w:tblGrid>
      <w:tr w:rsidR="003E4A05" w:rsidRPr="003E4A05" w:rsidTr="003E4A05">
        <w:trPr>
          <w:tblHeader/>
        </w:trPr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9A79F0">
            <w:pPr>
              <w:rPr>
                <w:rFonts w:ascii="Arial" w:hAnsi="Arial" w:cs="Arial"/>
                <w:b/>
              </w:rPr>
            </w:pPr>
            <w:r w:rsidRPr="003E4A05">
              <w:rPr>
                <w:rFonts w:ascii="Arial" w:eastAsia="Calibri" w:hAnsi="Arial" w:cs="Arial"/>
                <w:b/>
              </w:rPr>
              <w:t>CRITERIA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9A79F0">
            <w:pPr>
              <w:jc w:val="center"/>
              <w:rPr>
                <w:rFonts w:ascii="Arial" w:hAnsi="Arial" w:cs="Arial"/>
                <w:b/>
              </w:rPr>
            </w:pPr>
            <w:r w:rsidRPr="003E4A05">
              <w:rPr>
                <w:rFonts w:ascii="Arial" w:eastAsia="Calibri" w:hAnsi="Arial" w:cs="Arial"/>
                <w:b/>
              </w:rPr>
              <w:t>MET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9A79F0" w:rsidP="003E4A05">
            <w:pPr>
              <w:ind w:left="-149" w:right="-119"/>
              <w:jc w:val="center"/>
              <w:rPr>
                <w:rFonts w:ascii="Arial" w:hAnsi="Arial" w:cs="Arial"/>
                <w:b/>
              </w:rPr>
            </w:pPr>
            <w:r w:rsidRPr="003E4A05">
              <w:rPr>
                <w:rFonts w:ascii="Arial" w:eastAsia="Calibri" w:hAnsi="Arial" w:cs="Arial"/>
                <w:b/>
              </w:rPr>
              <w:t xml:space="preserve">NOT </w:t>
            </w:r>
            <w:r w:rsidR="003E4A05" w:rsidRPr="003E4A05">
              <w:rPr>
                <w:rFonts w:ascii="Arial" w:eastAsia="Calibri" w:hAnsi="Arial" w:cs="Arial"/>
                <w:b/>
              </w:rPr>
              <w:t xml:space="preserve">YET </w:t>
            </w:r>
            <w:r w:rsidRPr="003E4A05">
              <w:rPr>
                <w:rFonts w:ascii="Arial" w:eastAsia="Calibri" w:hAnsi="Arial" w:cs="Arial"/>
                <w:b/>
              </w:rPr>
              <w:t>MET</w:t>
            </w:r>
          </w:p>
        </w:tc>
      </w:tr>
      <w:tr w:rsidR="003E4A05" w:rsidRPr="003E4A05" w:rsidTr="003E4A05"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9A79F0" w:rsidP="003E4A05">
            <w:pPr>
              <w:rPr>
                <w:rFonts w:ascii="Arial" w:eastAsia="Arial" w:hAnsi="Arial" w:cs="Arial"/>
                <w:b/>
              </w:rPr>
            </w:pPr>
            <w:r w:rsidRPr="003E4A05">
              <w:rPr>
                <w:rFonts w:ascii="Arial" w:eastAsia="Arial" w:hAnsi="Arial" w:cs="Arial"/>
                <w:b/>
              </w:rPr>
              <w:t xml:space="preserve">Part 1: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9A79F0">
            <w:pPr>
              <w:jc w:val="center"/>
              <w:rPr>
                <w:rFonts w:ascii="Arial" w:hAnsi="Arial" w:cs="Arial"/>
                <w:b/>
              </w:rPr>
            </w:pPr>
            <w:r w:rsidRPr="003E4A05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9A79F0">
            <w:pPr>
              <w:jc w:val="center"/>
              <w:rPr>
                <w:rFonts w:ascii="Arial" w:hAnsi="Arial" w:cs="Arial"/>
                <w:b/>
              </w:rPr>
            </w:pPr>
            <w:r w:rsidRPr="003E4A05">
              <w:rPr>
                <w:rFonts w:ascii="Arial" w:hAnsi="Arial" w:cs="Arial"/>
                <w:b/>
              </w:rPr>
              <w:t> </w:t>
            </w:r>
          </w:p>
        </w:tc>
      </w:tr>
      <w:tr w:rsidR="003E4A05" w:rsidRPr="003E4A05" w:rsidTr="003E4A05">
        <w:trPr>
          <w:trHeight w:val="1060"/>
        </w:trPr>
        <w:tc>
          <w:tcPr>
            <w:tcW w:w="7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9A79F0" w:rsidP="003E4A05">
            <w:pPr>
              <w:shd w:val="clear" w:color="auto" w:fill="FFFFFF"/>
              <w:tabs>
                <w:tab w:val="left" w:pos="62"/>
              </w:tabs>
              <w:spacing w:line="276" w:lineRule="auto"/>
              <w:rPr>
                <w:rFonts w:ascii="Arial" w:hAnsi="Arial" w:cs="Arial"/>
                <w:b/>
              </w:rPr>
            </w:pPr>
            <w:r w:rsidRPr="003E4A05">
              <w:rPr>
                <w:rFonts w:ascii="Arial" w:eastAsia="Arial" w:hAnsi="Arial" w:cs="Arial"/>
                <w:b/>
              </w:rPr>
              <w:t xml:space="preserve">Criteria 1. </w:t>
            </w:r>
            <w:r w:rsidRPr="003E4A05">
              <w:rPr>
                <w:rFonts w:ascii="Arial" w:eastAsia="Arial" w:hAnsi="Arial" w:cs="Arial"/>
                <w:b/>
                <w:highlight w:val="white"/>
              </w:rPr>
              <w:t>Evaluate</w:t>
            </w:r>
            <w:r w:rsidR="00337244" w:rsidRPr="003E4A05">
              <w:rPr>
                <w:rFonts w:ascii="Arial" w:eastAsia="Arial" w:hAnsi="Arial" w:cs="Arial"/>
                <w:b/>
                <w:highlight w:val="white"/>
              </w:rPr>
              <w:t>s</w:t>
            </w:r>
            <w:r w:rsidRPr="003E4A05">
              <w:rPr>
                <w:rFonts w:ascii="Arial" w:eastAsia="Arial" w:hAnsi="Arial" w:cs="Arial"/>
                <w:b/>
                <w:highlight w:val="white"/>
              </w:rPr>
              <w:t xml:space="preserve"> how the Time Value of Money concept results in a discounted cash flow in year 4 (an amount less than $30,000)</w:t>
            </w:r>
            <w:r w:rsidR="000F4A78" w:rsidRPr="003E4A05">
              <w:rPr>
                <w:rFonts w:ascii="Arial" w:eastAsia="Arial" w:hAnsi="Arial" w:cs="Arial"/>
                <w:b/>
                <w:highlight w:val="white"/>
              </w:rPr>
              <w:t>.</w:t>
            </w:r>
            <w:r w:rsidRPr="003E4A05">
              <w:rPr>
                <w:rFonts w:ascii="Arial" w:eastAsia="Arial" w:hAnsi="Arial" w:cs="Arial"/>
                <w:b/>
                <w:highlight w:val="white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9A79F0">
            <w:pPr>
              <w:jc w:val="center"/>
              <w:rPr>
                <w:rFonts w:ascii="Arial" w:hAnsi="Arial" w:cs="Arial"/>
              </w:rPr>
            </w:pPr>
            <w:r w:rsidRPr="003E4A05">
              <w:rPr>
                <w:rFonts w:ascii="Arial" w:hAnsi="Arial" w:cs="Aria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9A79F0">
            <w:pPr>
              <w:jc w:val="center"/>
              <w:rPr>
                <w:rFonts w:ascii="Arial" w:hAnsi="Arial" w:cs="Arial"/>
              </w:rPr>
            </w:pPr>
            <w:r w:rsidRPr="003E4A05">
              <w:rPr>
                <w:rFonts w:ascii="Arial" w:hAnsi="Arial" w:cs="Arial"/>
              </w:rPr>
              <w:t> </w:t>
            </w:r>
          </w:p>
        </w:tc>
      </w:tr>
      <w:tr w:rsidR="003E4A05" w:rsidRPr="003E4A05" w:rsidTr="003E4A05">
        <w:tc>
          <w:tcPr>
            <w:tcW w:w="7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9A79F0" w:rsidP="003E4A05">
            <w:pPr>
              <w:shd w:val="clear" w:color="auto" w:fill="FFFFFF"/>
              <w:tabs>
                <w:tab w:val="left" w:pos="62"/>
              </w:tabs>
              <w:rPr>
                <w:rFonts w:ascii="Arial" w:eastAsia="Arial" w:hAnsi="Arial" w:cs="Arial"/>
                <w:highlight w:val="white"/>
              </w:rPr>
            </w:pPr>
            <w:r w:rsidRPr="003E4A05">
              <w:rPr>
                <w:rFonts w:ascii="Arial" w:eastAsia="Arial" w:hAnsi="Arial" w:cs="Arial"/>
                <w:highlight w:val="white"/>
              </w:rPr>
              <w:t>[Correctly sums the discounted stream of cash flows</w:t>
            </w:r>
            <w:r w:rsidR="000F4A78" w:rsidRPr="003E4A05">
              <w:rPr>
                <w:rFonts w:ascii="Arial" w:eastAsia="Arial" w:hAnsi="Arial" w:cs="Arial"/>
                <w:highlight w:val="white"/>
              </w:rPr>
              <w:t>.</w:t>
            </w:r>
            <w:r w:rsidRPr="003E4A05">
              <w:rPr>
                <w:rFonts w:ascii="Arial" w:eastAsia="Arial" w:hAnsi="Arial" w:cs="Arial"/>
                <w:highlight w:val="white"/>
              </w:rPr>
              <w:t>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1A1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1A1BDA">
            <w:pPr>
              <w:jc w:val="center"/>
              <w:rPr>
                <w:rFonts w:ascii="Arial" w:hAnsi="Arial" w:cs="Arial"/>
              </w:rPr>
            </w:pPr>
          </w:p>
        </w:tc>
      </w:tr>
      <w:tr w:rsidR="003E4A05" w:rsidRPr="003E4A05" w:rsidTr="003E4A05">
        <w:trPr>
          <w:trHeight w:val="1200"/>
        </w:trPr>
        <w:tc>
          <w:tcPr>
            <w:tcW w:w="7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9A79F0" w:rsidP="005E790A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b/>
                <w:highlight w:val="white"/>
              </w:rPr>
            </w:pPr>
            <w:r w:rsidRPr="003E4A05">
              <w:rPr>
                <w:rFonts w:ascii="Arial" w:eastAsia="Arial" w:hAnsi="Arial" w:cs="Arial"/>
                <w:b/>
                <w:highlight w:val="white"/>
              </w:rPr>
              <w:t>Criteria 2.</w:t>
            </w:r>
            <w:r w:rsidRPr="003E4A05">
              <w:rPr>
                <w:rFonts w:ascii="Arial" w:eastAsia="Noto Sans Symbols" w:hAnsi="Arial" w:cs="Arial"/>
                <w:b/>
                <w:highlight w:val="white"/>
              </w:rPr>
              <w:t xml:space="preserve"> </w:t>
            </w:r>
            <w:r w:rsidRPr="003E4A05">
              <w:rPr>
                <w:rFonts w:ascii="Arial" w:eastAsia="Arial" w:hAnsi="Arial" w:cs="Arial"/>
                <w:b/>
                <w:highlight w:val="white"/>
              </w:rPr>
              <w:t>Assess</w:t>
            </w:r>
            <w:r w:rsidR="00337244" w:rsidRPr="003E4A05">
              <w:rPr>
                <w:rFonts w:ascii="Arial" w:eastAsia="Arial" w:hAnsi="Arial" w:cs="Arial"/>
                <w:b/>
                <w:highlight w:val="white"/>
              </w:rPr>
              <w:t>es</w:t>
            </w:r>
            <w:r w:rsidRPr="003E4A05">
              <w:rPr>
                <w:rFonts w:ascii="Arial" w:eastAsia="Arial" w:hAnsi="Arial" w:cs="Arial"/>
                <w:b/>
                <w:highlight w:val="white"/>
              </w:rPr>
              <w:t xml:space="preserve"> the investment option using a 12% cost of capital discount rate by applying the </w:t>
            </w:r>
            <w:r w:rsidR="007C2ECF" w:rsidRPr="003E4A05">
              <w:rPr>
                <w:rFonts w:ascii="Arial" w:eastAsia="Arial" w:hAnsi="Arial" w:cs="Arial"/>
                <w:b/>
                <w:highlight w:val="white"/>
              </w:rPr>
              <w:t>Net Present Value (</w:t>
            </w:r>
            <w:r w:rsidRPr="003E4A05">
              <w:rPr>
                <w:rFonts w:ascii="Arial" w:eastAsia="Arial" w:hAnsi="Arial" w:cs="Arial"/>
                <w:b/>
                <w:highlight w:val="white"/>
              </w:rPr>
              <w:t>NPV</w:t>
            </w:r>
            <w:r w:rsidR="007C2ECF" w:rsidRPr="003E4A05">
              <w:rPr>
                <w:rFonts w:ascii="Arial" w:eastAsia="Arial" w:hAnsi="Arial" w:cs="Arial"/>
                <w:b/>
                <w:highlight w:val="white"/>
              </w:rPr>
              <w:t>)</w:t>
            </w:r>
            <w:r w:rsidRPr="003E4A05">
              <w:rPr>
                <w:rFonts w:ascii="Arial" w:eastAsia="Arial" w:hAnsi="Arial" w:cs="Arial"/>
                <w:b/>
                <w:highlight w:val="white"/>
              </w:rPr>
              <w:t xml:space="preserve"> model. Include values in your assessment.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9A79F0">
            <w:pPr>
              <w:jc w:val="center"/>
              <w:rPr>
                <w:rFonts w:ascii="Arial" w:hAnsi="Arial" w:cs="Arial"/>
              </w:rPr>
            </w:pPr>
            <w:r w:rsidRPr="003E4A05">
              <w:rPr>
                <w:rFonts w:ascii="Arial" w:hAnsi="Arial" w:cs="Aria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9A79F0">
            <w:pPr>
              <w:jc w:val="center"/>
              <w:rPr>
                <w:rFonts w:ascii="Arial" w:hAnsi="Arial" w:cs="Arial"/>
              </w:rPr>
            </w:pPr>
            <w:r w:rsidRPr="003E4A05">
              <w:rPr>
                <w:rFonts w:ascii="Arial" w:hAnsi="Arial" w:cs="Arial"/>
              </w:rPr>
              <w:t> </w:t>
            </w:r>
          </w:p>
        </w:tc>
      </w:tr>
      <w:tr w:rsidR="003E4A05" w:rsidRPr="003E4A05" w:rsidTr="003E4A05">
        <w:tc>
          <w:tcPr>
            <w:tcW w:w="7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9A79F0" w:rsidP="003E4A05">
            <w:pPr>
              <w:shd w:val="clear" w:color="auto" w:fill="FFFFFF"/>
              <w:tabs>
                <w:tab w:val="left" w:pos="0"/>
              </w:tabs>
              <w:spacing w:line="276" w:lineRule="auto"/>
              <w:rPr>
                <w:rFonts w:ascii="Arial" w:eastAsia="Arial" w:hAnsi="Arial" w:cs="Arial"/>
                <w:b/>
                <w:highlight w:val="white"/>
              </w:rPr>
            </w:pPr>
            <w:r w:rsidRPr="003E4A05">
              <w:rPr>
                <w:rFonts w:ascii="Arial" w:eastAsia="Arial" w:hAnsi="Arial" w:cs="Arial"/>
                <w:highlight w:val="white"/>
              </w:rPr>
              <w:t>[Correctly calculates the NPV at a 12% cost of capital discount rate. Include values in your assessment.]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1A1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1A1BDA">
            <w:pPr>
              <w:jc w:val="center"/>
              <w:rPr>
                <w:rFonts w:ascii="Arial" w:hAnsi="Arial" w:cs="Arial"/>
              </w:rPr>
            </w:pPr>
          </w:p>
        </w:tc>
      </w:tr>
      <w:tr w:rsidR="003E4A05" w:rsidRPr="003E4A05" w:rsidTr="003E4A05">
        <w:trPr>
          <w:trHeight w:val="1420"/>
        </w:trPr>
        <w:tc>
          <w:tcPr>
            <w:tcW w:w="7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9A79F0" w:rsidP="003E4A05">
            <w:pPr>
              <w:shd w:val="clear" w:color="auto" w:fill="FFFFFF"/>
              <w:tabs>
                <w:tab w:val="left" w:pos="62"/>
              </w:tabs>
              <w:rPr>
                <w:rFonts w:ascii="Arial" w:eastAsia="Helvetica Neue" w:hAnsi="Arial" w:cs="Arial"/>
                <w:b/>
              </w:rPr>
            </w:pPr>
            <w:r w:rsidRPr="003E4A05">
              <w:rPr>
                <w:rFonts w:ascii="Arial" w:eastAsia="Arial" w:hAnsi="Arial" w:cs="Arial"/>
                <w:b/>
              </w:rPr>
              <w:t>Criteria 3.</w:t>
            </w:r>
            <w:r w:rsidRPr="003E4A05">
              <w:rPr>
                <w:rFonts w:ascii="Arial" w:eastAsia="Noto Sans Symbols" w:hAnsi="Arial" w:cs="Arial"/>
                <w:b/>
                <w:highlight w:val="white"/>
              </w:rPr>
              <w:t xml:space="preserve"> </w:t>
            </w:r>
            <w:r w:rsidRPr="003E4A05">
              <w:rPr>
                <w:rFonts w:ascii="Arial" w:eastAsia="Arial" w:hAnsi="Arial" w:cs="Arial"/>
                <w:b/>
                <w:highlight w:val="white"/>
              </w:rPr>
              <w:t>Assess</w:t>
            </w:r>
            <w:r w:rsidR="00337244" w:rsidRPr="003E4A05">
              <w:rPr>
                <w:rFonts w:ascii="Arial" w:eastAsia="Arial" w:hAnsi="Arial" w:cs="Arial"/>
                <w:b/>
                <w:highlight w:val="white"/>
              </w:rPr>
              <w:t>es</w:t>
            </w:r>
            <w:r w:rsidRPr="003E4A05">
              <w:rPr>
                <w:rFonts w:ascii="Arial" w:eastAsia="Arial" w:hAnsi="Arial" w:cs="Arial"/>
                <w:b/>
                <w:highlight w:val="white"/>
              </w:rPr>
              <w:t xml:space="preserve"> the investment option when a 7% cost of capital discount rate, versus a 12% cost of capital discount rate is applied. Include</w:t>
            </w:r>
            <w:r w:rsidR="000F4A78" w:rsidRPr="003E4A05">
              <w:rPr>
                <w:rFonts w:ascii="Arial" w:eastAsia="Arial" w:hAnsi="Arial" w:cs="Arial"/>
                <w:b/>
                <w:highlight w:val="white"/>
              </w:rPr>
              <w:t>s</w:t>
            </w:r>
            <w:r w:rsidRPr="003E4A05">
              <w:rPr>
                <w:rFonts w:ascii="Arial" w:eastAsia="Arial" w:hAnsi="Arial" w:cs="Arial"/>
                <w:b/>
                <w:highlight w:val="white"/>
              </w:rPr>
              <w:t xml:space="preserve"> values in </w:t>
            </w:r>
            <w:r w:rsidR="000F4A78" w:rsidRPr="003E4A05">
              <w:rPr>
                <w:rFonts w:ascii="Arial" w:eastAsia="Arial" w:hAnsi="Arial" w:cs="Arial"/>
                <w:b/>
                <w:highlight w:val="white"/>
              </w:rPr>
              <w:t>his/her</w:t>
            </w:r>
            <w:r w:rsidRPr="003E4A05">
              <w:rPr>
                <w:rFonts w:ascii="Arial" w:eastAsia="Arial" w:hAnsi="Arial" w:cs="Arial"/>
                <w:b/>
                <w:highlight w:val="white"/>
              </w:rPr>
              <w:t xml:space="preserve"> assessment. Provide</w:t>
            </w:r>
            <w:r w:rsidR="000F4A78" w:rsidRPr="003E4A05">
              <w:rPr>
                <w:rFonts w:ascii="Arial" w:eastAsia="Arial" w:hAnsi="Arial" w:cs="Arial"/>
                <w:b/>
                <w:highlight w:val="white"/>
              </w:rPr>
              <w:t>s</w:t>
            </w:r>
            <w:r w:rsidRPr="003E4A05">
              <w:rPr>
                <w:rFonts w:ascii="Arial" w:eastAsia="Arial" w:hAnsi="Arial" w:cs="Arial"/>
                <w:b/>
                <w:highlight w:val="white"/>
              </w:rPr>
              <w:t xml:space="preserve"> the NPV at a 7% cost of capital discount rate.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9A79F0">
            <w:pPr>
              <w:jc w:val="center"/>
              <w:rPr>
                <w:rFonts w:ascii="Arial" w:hAnsi="Arial" w:cs="Arial"/>
              </w:rPr>
            </w:pPr>
            <w:r w:rsidRPr="003E4A05">
              <w:rPr>
                <w:rFonts w:ascii="Arial" w:hAnsi="Arial" w:cs="Aria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9A79F0">
            <w:pPr>
              <w:jc w:val="center"/>
              <w:rPr>
                <w:rFonts w:ascii="Arial" w:hAnsi="Arial" w:cs="Arial"/>
              </w:rPr>
            </w:pPr>
            <w:r w:rsidRPr="003E4A05">
              <w:rPr>
                <w:rFonts w:ascii="Arial" w:hAnsi="Arial" w:cs="Arial"/>
              </w:rPr>
              <w:t> </w:t>
            </w:r>
          </w:p>
        </w:tc>
      </w:tr>
      <w:tr w:rsidR="003E4A05" w:rsidRPr="003E4A05" w:rsidTr="003E4A05">
        <w:trPr>
          <w:trHeight w:val="520"/>
        </w:trPr>
        <w:tc>
          <w:tcPr>
            <w:tcW w:w="7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9A79F0" w:rsidP="003E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270"/>
              </w:tabs>
              <w:spacing w:after="120"/>
              <w:rPr>
                <w:rFonts w:ascii="Arial" w:eastAsia="Arial" w:hAnsi="Arial" w:cs="Arial"/>
              </w:rPr>
            </w:pPr>
            <w:r w:rsidRPr="003E4A05">
              <w:rPr>
                <w:rFonts w:ascii="Arial" w:eastAsia="Arial" w:hAnsi="Arial" w:cs="Arial"/>
                <w:highlight w:val="white"/>
              </w:rPr>
              <w:t>[Correctly calculates the NPV at a 12% cost of capital discount rate. Include values in your assessment.]</w:t>
            </w:r>
            <w:r w:rsidRPr="003E4A05"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1A1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1A1BDA">
            <w:pPr>
              <w:jc w:val="center"/>
              <w:rPr>
                <w:rFonts w:ascii="Arial" w:hAnsi="Arial" w:cs="Arial"/>
              </w:rPr>
            </w:pPr>
          </w:p>
        </w:tc>
      </w:tr>
      <w:tr w:rsidR="003E4A05" w:rsidRPr="003E4A05" w:rsidTr="003E4A05">
        <w:tc>
          <w:tcPr>
            <w:tcW w:w="7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9A79F0" w:rsidP="003E4A05">
            <w:pPr>
              <w:rPr>
                <w:rFonts w:ascii="Arial" w:eastAsia="Arial" w:hAnsi="Arial" w:cs="Arial"/>
                <w:b/>
              </w:rPr>
            </w:pPr>
            <w:r w:rsidRPr="003E4A05">
              <w:rPr>
                <w:rFonts w:ascii="Arial" w:eastAsia="Arial" w:hAnsi="Arial" w:cs="Arial"/>
                <w:b/>
              </w:rPr>
              <w:t xml:space="preserve">Part 2: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1A1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1A1BDA">
            <w:pPr>
              <w:jc w:val="center"/>
              <w:rPr>
                <w:rFonts w:ascii="Arial" w:hAnsi="Arial" w:cs="Arial"/>
              </w:rPr>
            </w:pPr>
          </w:p>
        </w:tc>
      </w:tr>
      <w:tr w:rsidR="003E4A05" w:rsidRPr="003E4A05" w:rsidTr="003E4A05">
        <w:tc>
          <w:tcPr>
            <w:tcW w:w="7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337244" w:rsidP="003E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2"/>
              </w:tabs>
              <w:rPr>
                <w:rFonts w:ascii="Arial" w:eastAsia="Arial" w:hAnsi="Arial" w:cs="Arial"/>
                <w:b/>
                <w:highlight w:val="white"/>
              </w:rPr>
            </w:pPr>
            <w:r w:rsidRPr="003E4A05">
              <w:rPr>
                <w:rFonts w:ascii="Arial" w:eastAsia="Arial" w:hAnsi="Arial" w:cs="Arial"/>
                <w:b/>
                <w:highlight w:val="white"/>
              </w:rPr>
              <w:t xml:space="preserve">Criteria 4. </w:t>
            </w:r>
            <w:r w:rsidR="009A79F0" w:rsidRPr="003E4A05">
              <w:rPr>
                <w:rFonts w:ascii="Arial" w:eastAsia="Arial" w:hAnsi="Arial" w:cs="Arial"/>
                <w:b/>
                <w:highlight w:val="white"/>
              </w:rPr>
              <w:t>Explains to what extent the corporation’s shareholders might feel the corporation breached any measures of an entity of the highest ethical standards.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1A1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1A1BDA">
            <w:pPr>
              <w:jc w:val="center"/>
              <w:rPr>
                <w:rFonts w:ascii="Arial" w:hAnsi="Arial" w:cs="Arial"/>
              </w:rPr>
            </w:pPr>
          </w:p>
        </w:tc>
      </w:tr>
      <w:tr w:rsidR="003E4A05" w:rsidRPr="003E4A05" w:rsidTr="003E4A05">
        <w:tc>
          <w:tcPr>
            <w:tcW w:w="70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337244" w:rsidP="003E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2"/>
              </w:tabs>
              <w:rPr>
                <w:rFonts w:ascii="Arial" w:eastAsia="Arial" w:hAnsi="Arial" w:cs="Arial"/>
                <w:b/>
                <w:highlight w:val="white"/>
              </w:rPr>
            </w:pPr>
            <w:r w:rsidRPr="003E4A05">
              <w:rPr>
                <w:rFonts w:ascii="Arial" w:eastAsia="Arial" w:hAnsi="Arial" w:cs="Arial"/>
                <w:b/>
                <w:highlight w:val="white"/>
              </w:rPr>
              <w:t xml:space="preserve">Criteria 5. </w:t>
            </w:r>
            <w:r w:rsidR="009A79F0" w:rsidRPr="003E4A05">
              <w:rPr>
                <w:rFonts w:ascii="Arial" w:eastAsia="Arial" w:hAnsi="Arial" w:cs="Arial"/>
                <w:b/>
                <w:highlight w:val="white"/>
              </w:rPr>
              <w:t>Explains to what extent the corporation’s Board of Directors might ever feel that he/she as CFO breached any measures of an entity of the highest ethical standards.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9A79F0">
            <w:pPr>
              <w:jc w:val="center"/>
              <w:rPr>
                <w:rFonts w:ascii="Arial" w:hAnsi="Arial" w:cs="Arial"/>
              </w:rPr>
            </w:pPr>
            <w:r w:rsidRPr="003E4A05">
              <w:rPr>
                <w:rFonts w:ascii="Arial" w:hAnsi="Arial" w:cs="Aria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9A79F0">
            <w:pPr>
              <w:jc w:val="center"/>
              <w:rPr>
                <w:rFonts w:ascii="Arial" w:hAnsi="Arial" w:cs="Arial"/>
              </w:rPr>
            </w:pPr>
            <w:r w:rsidRPr="003E4A05">
              <w:rPr>
                <w:rFonts w:ascii="Arial" w:hAnsi="Arial" w:cs="Arial"/>
              </w:rPr>
              <w:t> </w:t>
            </w:r>
          </w:p>
        </w:tc>
      </w:tr>
      <w:tr w:rsidR="003E4A05" w:rsidRPr="003E4A05" w:rsidTr="003E4A05">
        <w:tc>
          <w:tcPr>
            <w:tcW w:w="70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337244" w:rsidP="003E4A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2"/>
              </w:tabs>
              <w:rPr>
                <w:rFonts w:ascii="Arial" w:eastAsia="Arial" w:hAnsi="Arial" w:cs="Arial"/>
                <w:b/>
                <w:highlight w:val="white"/>
              </w:rPr>
            </w:pPr>
            <w:r w:rsidRPr="003E4A05">
              <w:rPr>
                <w:rFonts w:ascii="Arial" w:eastAsia="Arial" w:hAnsi="Arial" w:cs="Arial"/>
                <w:b/>
                <w:highlight w:val="white"/>
              </w:rPr>
              <w:t xml:space="preserve">Criteria 6. </w:t>
            </w:r>
            <w:r w:rsidR="009A79F0" w:rsidRPr="003E4A05">
              <w:rPr>
                <w:rFonts w:ascii="Arial" w:eastAsia="Arial" w:hAnsi="Arial" w:cs="Arial"/>
                <w:b/>
                <w:highlight w:val="white"/>
              </w:rPr>
              <w:t xml:space="preserve">Uses at least two of the ethical viewpoints as presented in “ethical approaches” to provide the ethical reasoning he/she would use to address the scenario company’s offshore profits issue, specifying the approaches he/she used. 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1A1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1A1BDA">
            <w:pPr>
              <w:jc w:val="center"/>
              <w:rPr>
                <w:rFonts w:ascii="Arial" w:hAnsi="Arial" w:cs="Arial"/>
              </w:rPr>
            </w:pPr>
          </w:p>
        </w:tc>
      </w:tr>
      <w:tr w:rsidR="003E4A05" w:rsidRPr="003E4A05" w:rsidTr="003E4A05">
        <w:trPr>
          <w:trHeight w:val="1150"/>
        </w:trPr>
        <w:tc>
          <w:tcPr>
            <w:tcW w:w="7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9A79F0" w:rsidP="003E4A05">
            <w:pPr>
              <w:shd w:val="clear" w:color="auto" w:fill="FFFFFF"/>
              <w:tabs>
                <w:tab w:val="left" w:pos="270"/>
              </w:tabs>
              <w:spacing w:after="120"/>
              <w:rPr>
                <w:rFonts w:ascii="Arial" w:eastAsia="Helvetica Neue" w:hAnsi="Arial" w:cs="Arial"/>
              </w:rPr>
            </w:pPr>
            <w:r w:rsidRPr="003E4A05">
              <w:rPr>
                <w:rFonts w:ascii="Arial" w:eastAsia="Arial" w:hAnsi="Arial" w:cs="Arial"/>
                <w:highlight w:val="white"/>
              </w:rPr>
              <w:t>[Explains at least two of the ethical viewpoints as presented in “ethical approaches” to provide the ethical reasoning he/she would use to address the scenario company’s offshore profits issue</w:t>
            </w:r>
            <w:r w:rsidR="000F4A78" w:rsidRPr="003E4A05">
              <w:rPr>
                <w:rFonts w:ascii="Arial" w:eastAsia="Arial" w:hAnsi="Arial" w:cs="Arial"/>
                <w:highlight w:val="white"/>
              </w:rPr>
              <w:t>.</w:t>
            </w:r>
            <w:r w:rsidRPr="003E4A05">
              <w:rPr>
                <w:rFonts w:ascii="Arial" w:eastAsia="Arial" w:hAnsi="Arial" w:cs="Arial"/>
                <w:highlight w:val="white"/>
              </w:rPr>
              <w:t>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9A79F0">
            <w:pPr>
              <w:jc w:val="center"/>
              <w:rPr>
                <w:rFonts w:ascii="Arial" w:hAnsi="Arial" w:cs="Arial"/>
              </w:rPr>
            </w:pPr>
            <w:r w:rsidRPr="003E4A05">
              <w:rPr>
                <w:rFonts w:ascii="Arial" w:hAnsi="Arial" w:cs="Arial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9A79F0">
            <w:pPr>
              <w:jc w:val="center"/>
              <w:rPr>
                <w:rFonts w:ascii="Arial" w:hAnsi="Arial" w:cs="Arial"/>
              </w:rPr>
            </w:pPr>
            <w:r w:rsidRPr="003E4A05">
              <w:rPr>
                <w:rFonts w:ascii="Arial" w:hAnsi="Arial" w:cs="Arial"/>
              </w:rPr>
              <w:t> </w:t>
            </w:r>
          </w:p>
        </w:tc>
      </w:tr>
      <w:tr w:rsidR="003E4A05" w:rsidRPr="003E4A05" w:rsidTr="003E4A05">
        <w:trPr>
          <w:trHeight w:val="380"/>
        </w:trPr>
        <w:tc>
          <w:tcPr>
            <w:tcW w:w="7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9A79F0" w:rsidP="003E4A05">
            <w:pPr>
              <w:rPr>
                <w:rFonts w:ascii="Arial" w:eastAsia="Arial" w:hAnsi="Arial" w:cs="Arial"/>
                <w:i/>
              </w:rPr>
            </w:pPr>
            <w:r w:rsidRPr="003E4A05">
              <w:rPr>
                <w:rFonts w:ascii="Arial" w:eastAsia="Calibri" w:hAnsi="Arial" w:cs="Arial"/>
                <w:b/>
              </w:rPr>
              <w:t xml:space="preserve">Overall # Bold Criteria Met/Not </w:t>
            </w:r>
            <w:r w:rsidR="003E4A05">
              <w:rPr>
                <w:rFonts w:ascii="Arial" w:eastAsia="Calibri" w:hAnsi="Arial" w:cs="Arial"/>
                <w:b/>
              </w:rPr>
              <w:t xml:space="preserve">Yet </w:t>
            </w:r>
            <w:r w:rsidRPr="003E4A05">
              <w:rPr>
                <w:rFonts w:ascii="Arial" w:eastAsia="Calibri" w:hAnsi="Arial" w:cs="Arial"/>
                <w:b/>
              </w:rPr>
              <w:t>Met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1A1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1A1BDA">
            <w:pPr>
              <w:jc w:val="center"/>
              <w:rPr>
                <w:rFonts w:ascii="Arial" w:hAnsi="Arial" w:cs="Arial"/>
              </w:rPr>
            </w:pPr>
          </w:p>
        </w:tc>
      </w:tr>
      <w:tr w:rsidR="003E4A05" w:rsidRPr="003E4A05" w:rsidTr="003E4A05">
        <w:trPr>
          <w:trHeight w:val="380"/>
        </w:trPr>
        <w:tc>
          <w:tcPr>
            <w:tcW w:w="7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9A79F0" w:rsidP="003E4A05">
            <w:pPr>
              <w:rPr>
                <w:rFonts w:ascii="Arial" w:eastAsia="Arial" w:hAnsi="Arial" w:cs="Arial"/>
              </w:rPr>
            </w:pPr>
            <w:r w:rsidRPr="003E4A05">
              <w:rPr>
                <w:rFonts w:ascii="Arial" w:eastAsia="Calibri" w:hAnsi="Arial" w:cs="Arial"/>
              </w:rPr>
              <w:t xml:space="preserve">[Overall # Mastery Criteria Met/Not </w:t>
            </w:r>
            <w:r w:rsidR="003E4A05">
              <w:rPr>
                <w:rFonts w:ascii="Arial" w:eastAsia="Calibri" w:hAnsi="Arial" w:cs="Arial"/>
              </w:rPr>
              <w:t xml:space="preserve">Yet </w:t>
            </w:r>
            <w:r w:rsidRPr="003E4A05">
              <w:rPr>
                <w:rFonts w:ascii="Arial" w:eastAsia="Calibri" w:hAnsi="Arial" w:cs="Arial"/>
              </w:rPr>
              <w:t>Met]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1A1B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BDA" w:rsidRPr="003E4A05" w:rsidRDefault="001A1BD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A1BDA" w:rsidRPr="003E4A05" w:rsidRDefault="001A1BDA">
      <w:pPr>
        <w:rPr>
          <w:rFonts w:ascii="Arial" w:eastAsia="Times New Roman" w:hAnsi="Arial" w:cs="Arial"/>
        </w:rPr>
      </w:pPr>
    </w:p>
    <w:p w:rsidR="001A1BDA" w:rsidRPr="003E4A05" w:rsidRDefault="001A1BDA">
      <w:pPr>
        <w:rPr>
          <w:rFonts w:ascii="Arial" w:hAnsi="Arial" w:cs="Arial"/>
        </w:rPr>
      </w:pPr>
    </w:p>
    <w:p w:rsidR="009A79F0" w:rsidRDefault="009A79F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highlight w:val="white"/>
        </w:rPr>
      </w:pPr>
      <w:r w:rsidRPr="003E4A05">
        <w:rPr>
          <w:rFonts w:ascii="Arial" w:eastAsia="Calibri" w:hAnsi="Arial" w:cs="Arial"/>
          <w:highlight w:val="white"/>
        </w:rPr>
        <w:lastRenderedPageBreak/>
        <w:t>The criterion statements in</w:t>
      </w:r>
      <w:r w:rsidRPr="003E4A05">
        <w:rPr>
          <w:rFonts w:ascii="Arial" w:eastAsia="Calibri" w:hAnsi="Arial" w:cs="Arial"/>
          <w:b/>
          <w:highlight w:val="white"/>
        </w:rPr>
        <w:t xml:space="preserve"> bold </w:t>
      </w:r>
      <w:r w:rsidRPr="003E4A05">
        <w:rPr>
          <w:rFonts w:ascii="Arial" w:eastAsia="Calibri" w:hAnsi="Arial" w:cs="Arial"/>
          <w:highlight w:val="white"/>
        </w:rPr>
        <w:t xml:space="preserve">are the minimum requirement to show competent performance on the course outcome; </w:t>
      </w:r>
      <w:r w:rsidRPr="003E4A05">
        <w:rPr>
          <w:rFonts w:ascii="Arial" w:eastAsia="Calibri" w:hAnsi="Arial" w:cs="Arial"/>
          <w:b/>
          <w:highlight w:val="white"/>
        </w:rPr>
        <w:t>all</w:t>
      </w:r>
      <w:r w:rsidRPr="003E4A05">
        <w:rPr>
          <w:rFonts w:ascii="Arial" w:eastAsia="Calibri" w:hAnsi="Arial" w:cs="Arial"/>
          <w:highlight w:val="white"/>
        </w:rPr>
        <w:t xml:space="preserve"> </w:t>
      </w:r>
      <w:r w:rsidRPr="003E4A05">
        <w:rPr>
          <w:rFonts w:ascii="Arial" w:eastAsia="Calibri" w:hAnsi="Arial" w:cs="Arial"/>
          <w:b/>
          <w:highlight w:val="white"/>
        </w:rPr>
        <w:t>bold</w:t>
      </w:r>
      <w:r w:rsidRPr="003E4A05">
        <w:rPr>
          <w:rFonts w:ascii="Arial" w:eastAsia="Calibri" w:hAnsi="Arial" w:cs="Arial"/>
          <w:highlight w:val="white"/>
        </w:rPr>
        <w:t xml:space="preserve"> criteria must be met to pass this Course Outcome.</w:t>
      </w:r>
    </w:p>
    <w:p w:rsidR="003E4A05" w:rsidRPr="003E4A05" w:rsidRDefault="003E4A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highlight w:val="white"/>
        </w:rPr>
      </w:pPr>
    </w:p>
    <w:p w:rsidR="001A1BDA" w:rsidRPr="003E4A05" w:rsidRDefault="009A79F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3E4A05">
        <w:rPr>
          <w:rFonts w:ascii="Arial" w:eastAsia="Calibri" w:hAnsi="Arial" w:cs="Arial"/>
          <w:highlight w:val="white"/>
        </w:rPr>
        <w:t>The criterion statements in [Brackets] represent mastery achievement.  A predefined number of mastery criteria must be achieved to earn an A grade, indicating mastery of the Course Outcome.</w:t>
      </w:r>
      <w:r w:rsidRPr="003E4A05">
        <w:rPr>
          <w:rFonts w:ascii="Arial" w:eastAsia="Arial" w:hAnsi="Arial" w:cs="Arial"/>
          <w:highlight w:val="white"/>
        </w:rPr>
        <w:t xml:space="preserve"> </w:t>
      </w:r>
    </w:p>
    <w:p w:rsidR="001A1BDA" w:rsidRPr="003E4A05" w:rsidRDefault="001A1BD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</w:rPr>
      </w:pPr>
    </w:p>
    <w:p w:rsidR="001A1BDA" w:rsidRPr="003E4A05" w:rsidRDefault="009A79F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</w:rPr>
      </w:pPr>
      <w:r w:rsidRPr="003E4A05">
        <w:rPr>
          <w:rFonts w:ascii="Arial" w:eastAsia="Calibri" w:hAnsi="Arial" w:cs="Arial"/>
          <w:b/>
        </w:rPr>
        <w:t>CLA and Grade Criteria Chart</w:t>
      </w:r>
    </w:p>
    <w:p w:rsidR="001A1BDA" w:rsidRPr="003E4A05" w:rsidRDefault="001A1BD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tbl>
      <w:tblPr>
        <w:tblStyle w:val="a0"/>
        <w:tblW w:w="945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CLA and Grade Criteria Chart"/>
        <w:tblDescription w:val="4 columns from left to right: Criteria; CLA score; Grade; Points"/>
      </w:tblPr>
      <w:tblGrid>
        <w:gridCol w:w="4852"/>
        <w:gridCol w:w="1044"/>
        <w:gridCol w:w="1777"/>
        <w:gridCol w:w="1777"/>
      </w:tblGrid>
      <w:tr w:rsidR="003E4A05" w:rsidRPr="003E4A05" w:rsidTr="00337244">
        <w:trPr>
          <w:tblHeader/>
        </w:trPr>
        <w:tc>
          <w:tcPr>
            <w:tcW w:w="4852" w:type="dxa"/>
            <w:shd w:val="clear" w:color="auto" w:fill="DBE5F1"/>
            <w:vAlign w:val="center"/>
          </w:tcPr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</w:rPr>
            </w:pPr>
            <w:r w:rsidRPr="003E4A05">
              <w:rPr>
                <w:rFonts w:ascii="Arial" w:eastAsia="Calibri" w:hAnsi="Arial" w:cs="Arial"/>
                <w:b/>
              </w:rPr>
              <w:t>CRITERIA</w:t>
            </w:r>
          </w:p>
        </w:tc>
        <w:tc>
          <w:tcPr>
            <w:tcW w:w="1044" w:type="dxa"/>
            <w:shd w:val="clear" w:color="auto" w:fill="DBE5F1"/>
            <w:vAlign w:val="center"/>
          </w:tcPr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  <w:r w:rsidRPr="003E4A05">
              <w:rPr>
                <w:rFonts w:ascii="Arial" w:eastAsia="Calibri" w:hAnsi="Arial" w:cs="Arial"/>
                <w:b/>
              </w:rPr>
              <w:t>CLA Score</w:t>
            </w:r>
          </w:p>
        </w:tc>
        <w:tc>
          <w:tcPr>
            <w:tcW w:w="1777" w:type="dxa"/>
            <w:shd w:val="clear" w:color="auto" w:fill="DBE5F1"/>
            <w:vAlign w:val="center"/>
          </w:tcPr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</w:rPr>
            </w:pPr>
            <w:r w:rsidRPr="003E4A05">
              <w:rPr>
                <w:rFonts w:ascii="Arial" w:eastAsia="Calibri" w:hAnsi="Arial" w:cs="Arial"/>
                <w:b/>
              </w:rPr>
              <w:t>Grade</w:t>
            </w:r>
          </w:p>
        </w:tc>
        <w:tc>
          <w:tcPr>
            <w:tcW w:w="1777" w:type="dxa"/>
            <w:shd w:val="clear" w:color="auto" w:fill="DBE5F1"/>
            <w:vAlign w:val="center"/>
          </w:tcPr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</w:rPr>
            </w:pPr>
            <w:r w:rsidRPr="003E4A05">
              <w:rPr>
                <w:rFonts w:ascii="Arial" w:eastAsia="Calibri" w:hAnsi="Arial" w:cs="Arial"/>
                <w:b/>
              </w:rPr>
              <w:t>Points</w:t>
            </w:r>
          </w:p>
        </w:tc>
      </w:tr>
      <w:tr w:rsidR="003E4A05" w:rsidRPr="003E4A05" w:rsidTr="00337244">
        <w:trPr>
          <w:trHeight w:val="560"/>
        </w:trPr>
        <w:tc>
          <w:tcPr>
            <w:tcW w:w="4852" w:type="dxa"/>
            <w:vAlign w:val="center"/>
          </w:tcPr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E4A05">
              <w:rPr>
                <w:rFonts w:ascii="Arial" w:eastAsia="Calibri" w:hAnsi="Arial" w:cs="Arial"/>
              </w:rPr>
              <w:t xml:space="preserve">Meets all </w:t>
            </w:r>
            <w:r w:rsidRPr="003E4A05">
              <w:rPr>
                <w:rFonts w:ascii="Arial" w:eastAsia="Calibri" w:hAnsi="Arial" w:cs="Arial"/>
                <w:b/>
              </w:rPr>
              <w:t>6</w:t>
            </w:r>
            <w:r w:rsidRPr="003E4A05">
              <w:rPr>
                <w:rFonts w:ascii="Arial" w:eastAsia="Calibri" w:hAnsi="Arial" w:cs="Arial"/>
              </w:rPr>
              <w:t xml:space="preserve"> </w:t>
            </w:r>
            <w:r w:rsidRPr="003E4A05">
              <w:rPr>
                <w:rFonts w:ascii="Arial" w:eastAsia="Calibri" w:hAnsi="Arial" w:cs="Arial"/>
                <w:b/>
              </w:rPr>
              <w:t>bold</w:t>
            </w:r>
            <w:r w:rsidRPr="003E4A05">
              <w:rPr>
                <w:rFonts w:ascii="Arial" w:eastAsia="Calibri" w:hAnsi="Arial" w:cs="Arial"/>
              </w:rPr>
              <w:t xml:space="preserve"> criteria and 3–4 of mastery criteria</w:t>
            </w:r>
          </w:p>
        </w:tc>
        <w:tc>
          <w:tcPr>
            <w:tcW w:w="1044" w:type="dxa"/>
            <w:vAlign w:val="center"/>
          </w:tcPr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3E4A05">
              <w:rPr>
                <w:rFonts w:ascii="Arial" w:eastAsia="Calibri" w:hAnsi="Arial" w:cs="Arial"/>
              </w:rPr>
              <w:t>5</w:t>
            </w:r>
            <w:bookmarkStart w:id="0" w:name="_GoBack"/>
            <w:bookmarkEnd w:id="0"/>
          </w:p>
        </w:tc>
        <w:tc>
          <w:tcPr>
            <w:tcW w:w="1777" w:type="dxa"/>
            <w:vAlign w:val="center"/>
          </w:tcPr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3E4A05">
              <w:rPr>
                <w:rFonts w:ascii="Arial" w:eastAsia="Calibri" w:hAnsi="Arial" w:cs="Arial"/>
              </w:rPr>
              <w:t>A</w:t>
            </w:r>
          </w:p>
        </w:tc>
        <w:tc>
          <w:tcPr>
            <w:tcW w:w="1777" w:type="dxa"/>
            <w:vAlign w:val="center"/>
          </w:tcPr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</w:rPr>
            </w:pPr>
            <w:r w:rsidRPr="003E4A05">
              <w:rPr>
                <w:rFonts w:ascii="Arial" w:eastAsia="Calibri" w:hAnsi="Arial" w:cs="Arial"/>
              </w:rPr>
              <w:t>1,000</w:t>
            </w:r>
          </w:p>
        </w:tc>
      </w:tr>
      <w:tr w:rsidR="003E4A05" w:rsidRPr="003E4A05" w:rsidTr="00337244">
        <w:trPr>
          <w:trHeight w:val="620"/>
        </w:trPr>
        <w:tc>
          <w:tcPr>
            <w:tcW w:w="4852" w:type="dxa"/>
            <w:vAlign w:val="center"/>
          </w:tcPr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E4A05">
              <w:rPr>
                <w:rFonts w:ascii="Arial" w:eastAsia="Calibri" w:hAnsi="Arial" w:cs="Arial"/>
              </w:rPr>
              <w:t xml:space="preserve">Meets all </w:t>
            </w:r>
            <w:r w:rsidRPr="003E4A05">
              <w:rPr>
                <w:rFonts w:ascii="Arial" w:eastAsia="Calibri" w:hAnsi="Arial" w:cs="Arial"/>
                <w:b/>
              </w:rPr>
              <w:t>6</w:t>
            </w:r>
            <w:r w:rsidRPr="003E4A05">
              <w:rPr>
                <w:rFonts w:ascii="Arial" w:eastAsia="Calibri" w:hAnsi="Arial" w:cs="Arial"/>
              </w:rPr>
              <w:t xml:space="preserve"> </w:t>
            </w:r>
            <w:r w:rsidRPr="003E4A05">
              <w:rPr>
                <w:rFonts w:ascii="Arial" w:eastAsia="Calibri" w:hAnsi="Arial" w:cs="Arial"/>
                <w:b/>
              </w:rPr>
              <w:t xml:space="preserve">bold </w:t>
            </w:r>
            <w:r w:rsidRPr="003E4A05">
              <w:rPr>
                <w:rFonts w:ascii="Arial" w:eastAsia="Calibri" w:hAnsi="Arial" w:cs="Arial"/>
              </w:rPr>
              <w:t>criteria and 0–2 of mastery criteria</w:t>
            </w:r>
          </w:p>
        </w:tc>
        <w:tc>
          <w:tcPr>
            <w:tcW w:w="1044" w:type="dxa"/>
            <w:vAlign w:val="center"/>
          </w:tcPr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3E4A05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777" w:type="dxa"/>
            <w:vAlign w:val="center"/>
          </w:tcPr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3E4A05">
              <w:rPr>
                <w:rFonts w:ascii="Arial" w:eastAsia="Calibri" w:hAnsi="Arial" w:cs="Arial"/>
              </w:rPr>
              <w:t>B</w:t>
            </w:r>
          </w:p>
        </w:tc>
        <w:tc>
          <w:tcPr>
            <w:tcW w:w="1777" w:type="dxa"/>
            <w:vAlign w:val="center"/>
          </w:tcPr>
          <w:p w:rsidR="001A1BDA" w:rsidRPr="003E4A05" w:rsidRDefault="009A79F0" w:rsidP="009F1A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</w:rPr>
            </w:pPr>
            <w:r w:rsidRPr="003E4A05">
              <w:rPr>
                <w:rFonts w:ascii="Arial" w:eastAsia="Calibri" w:hAnsi="Arial" w:cs="Arial"/>
              </w:rPr>
              <w:t>8</w:t>
            </w:r>
            <w:r w:rsidR="009F1A9A">
              <w:rPr>
                <w:rFonts w:ascii="Arial" w:eastAsia="Calibri" w:hAnsi="Arial" w:cs="Arial"/>
              </w:rPr>
              <w:t>5</w:t>
            </w:r>
            <w:r w:rsidRPr="003E4A05">
              <w:rPr>
                <w:rFonts w:ascii="Arial" w:eastAsia="Calibri" w:hAnsi="Arial" w:cs="Arial"/>
              </w:rPr>
              <w:t>0</w:t>
            </w:r>
          </w:p>
        </w:tc>
      </w:tr>
      <w:tr w:rsidR="003E4A05" w:rsidRPr="003E4A05" w:rsidTr="00337244">
        <w:tc>
          <w:tcPr>
            <w:tcW w:w="4852" w:type="dxa"/>
            <w:vAlign w:val="center"/>
          </w:tcPr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E4A05">
              <w:rPr>
                <w:rFonts w:ascii="Arial" w:eastAsia="Calibri" w:hAnsi="Arial" w:cs="Arial"/>
              </w:rPr>
              <w:t xml:space="preserve">Meets 4–5 of </w:t>
            </w:r>
            <w:r w:rsidRPr="003E4A05">
              <w:rPr>
                <w:rFonts w:ascii="Arial" w:eastAsia="Calibri" w:hAnsi="Arial" w:cs="Arial"/>
                <w:b/>
              </w:rPr>
              <w:t>bold</w:t>
            </w:r>
            <w:r w:rsidRPr="003E4A05">
              <w:rPr>
                <w:rFonts w:ascii="Arial" w:eastAsia="Calibri" w:hAnsi="Arial" w:cs="Arial"/>
              </w:rPr>
              <w:t xml:space="preserve"> criteria</w:t>
            </w:r>
          </w:p>
        </w:tc>
        <w:tc>
          <w:tcPr>
            <w:tcW w:w="1044" w:type="dxa"/>
            <w:vAlign w:val="center"/>
          </w:tcPr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3E4A05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777" w:type="dxa"/>
            <w:vAlign w:val="center"/>
          </w:tcPr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3E4A05">
              <w:rPr>
                <w:rFonts w:ascii="Arial" w:eastAsia="Calibri" w:hAnsi="Arial" w:cs="Arial"/>
              </w:rPr>
              <w:t xml:space="preserve">Not yet competent </w:t>
            </w:r>
          </w:p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3E4A05">
              <w:rPr>
                <w:rFonts w:ascii="Arial" w:eastAsia="Calibri" w:hAnsi="Arial" w:cs="Arial"/>
              </w:rPr>
              <w:t>(F at term end)</w:t>
            </w:r>
          </w:p>
        </w:tc>
        <w:tc>
          <w:tcPr>
            <w:tcW w:w="1777" w:type="dxa"/>
            <w:vAlign w:val="center"/>
          </w:tcPr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</w:rPr>
            </w:pPr>
            <w:r w:rsidRPr="003E4A05">
              <w:rPr>
                <w:rFonts w:ascii="Arial" w:eastAsia="Calibri" w:hAnsi="Arial" w:cs="Arial"/>
              </w:rPr>
              <w:t>0</w:t>
            </w:r>
          </w:p>
        </w:tc>
      </w:tr>
      <w:tr w:rsidR="003E4A05" w:rsidRPr="003E4A05" w:rsidTr="00337244">
        <w:tc>
          <w:tcPr>
            <w:tcW w:w="4852" w:type="dxa"/>
            <w:vAlign w:val="center"/>
          </w:tcPr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E4A05">
              <w:rPr>
                <w:rFonts w:ascii="Arial" w:eastAsia="Calibri" w:hAnsi="Arial" w:cs="Arial"/>
              </w:rPr>
              <w:t xml:space="preserve">Meets 3 of </w:t>
            </w:r>
            <w:r w:rsidRPr="003E4A05">
              <w:rPr>
                <w:rFonts w:ascii="Arial" w:eastAsia="Calibri" w:hAnsi="Arial" w:cs="Arial"/>
                <w:b/>
              </w:rPr>
              <w:t>bold</w:t>
            </w:r>
            <w:r w:rsidRPr="003E4A05">
              <w:rPr>
                <w:rFonts w:ascii="Arial" w:eastAsia="Calibri" w:hAnsi="Arial" w:cs="Arial"/>
              </w:rPr>
              <w:t xml:space="preserve"> criteria</w:t>
            </w:r>
          </w:p>
        </w:tc>
        <w:tc>
          <w:tcPr>
            <w:tcW w:w="1044" w:type="dxa"/>
            <w:vAlign w:val="center"/>
          </w:tcPr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3E4A05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777" w:type="dxa"/>
            <w:vAlign w:val="center"/>
          </w:tcPr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3E4A05">
              <w:rPr>
                <w:rFonts w:ascii="Arial" w:eastAsia="Calibri" w:hAnsi="Arial" w:cs="Arial"/>
              </w:rPr>
              <w:t xml:space="preserve">Not yet competent </w:t>
            </w:r>
          </w:p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3E4A05">
              <w:rPr>
                <w:rFonts w:ascii="Arial" w:eastAsia="Calibri" w:hAnsi="Arial" w:cs="Arial"/>
              </w:rPr>
              <w:t>(F at term end)</w:t>
            </w:r>
          </w:p>
        </w:tc>
        <w:tc>
          <w:tcPr>
            <w:tcW w:w="1777" w:type="dxa"/>
            <w:vAlign w:val="center"/>
          </w:tcPr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</w:rPr>
            </w:pPr>
            <w:r w:rsidRPr="003E4A05">
              <w:rPr>
                <w:rFonts w:ascii="Arial" w:eastAsia="Calibri" w:hAnsi="Arial" w:cs="Arial"/>
              </w:rPr>
              <w:t>0</w:t>
            </w:r>
          </w:p>
        </w:tc>
      </w:tr>
      <w:tr w:rsidR="003E4A05" w:rsidRPr="003E4A05" w:rsidTr="00337244">
        <w:tc>
          <w:tcPr>
            <w:tcW w:w="4852" w:type="dxa"/>
            <w:vAlign w:val="center"/>
          </w:tcPr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E4A05">
              <w:rPr>
                <w:rFonts w:ascii="Arial" w:eastAsia="Calibri" w:hAnsi="Arial" w:cs="Arial"/>
              </w:rPr>
              <w:t xml:space="preserve">Meets 1–2  of </w:t>
            </w:r>
            <w:r w:rsidRPr="003E4A05">
              <w:rPr>
                <w:rFonts w:ascii="Arial" w:eastAsia="Calibri" w:hAnsi="Arial" w:cs="Arial"/>
                <w:b/>
              </w:rPr>
              <w:t>bold</w:t>
            </w:r>
            <w:r w:rsidRPr="003E4A05">
              <w:rPr>
                <w:rFonts w:ascii="Arial" w:eastAsia="Calibri" w:hAnsi="Arial" w:cs="Arial"/>
              </w:rPr>
              <w:t xml:space="preserve"> criteria</w:t>
            </w:r>
          </w:p>
        </w:tc>
        <w:tc>
          <w:tcPr>
            <w:tcW w:w="1044" w:type="dxa"/>
            <w:vAlign w:val="center"/>
          </w:tcPr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3E4A05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777" w:type="dxa"/>
            <w:vAlign w:val="center"/>
          </w:tcPr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3E4A05">
              <w:rPr>
                <w:rFonts w:ascii="Arial" w:eastAsia="Calibri" w:hAnsi="Arial" w:cs="Arial"/>
              </w:rPr>
              <w:t xml:space="preserve">Not yet competent </w:t>
            </w:r>
          </w:p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3E4A05">
              <w:rPr>
                <w:rFonts w:ascii="Arial" w:eastAsia="Calibri" w:hAnsi="Arial" w:cs="Arial"/>
              </w:rPr>
              <w:t>(F at term end)</w:t>
            </w:r>
          </w:p>
        </w:tc>
        <w:tc>
          <w:tcPr>
            <w:tcW w:w="1777" w:type="dxa"/>
            <w:vAlign w:val="center"/>
          </w:tcPr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</w:rPr>
            </w:pPr>
            <w:r w:rsidRPr="003E4A05">
              <w:rPr>
                <w:rFonts w:ascii="Arial" w:eastAsia="Calibri" w:hAnsi="Arial" w:cs="Arial"/>
              </w:rPr>
              <w:t>0</w:t>
            </w:r>
          </w:p>
        </w:tc>
      </w:tr>
      <w:tr w:rsidR="003E4A05" w:rsidRPr="003E4A05" w:rsidTr="00337244">
        <w:tc>
          <w:tcPr>
            <w:tcW w:w="4852" w:type="dxa"/>
            <w:vAlign w:val="center"/>
          </w:tcPr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E4A05">
              <w:rPr>
                <w:rFonts w:ascii="Arial" w:eastAsia="Calibri" w:hAnsi="Arial" w:cs="Arial"/>
              </w:rPr>
              <w:t xml:space="preserve">Meets no </w:t>
            </w:r>
            <w:r w:rsidRPr="003E4A05">
              <w:rPr>
                <w:rFonts w:ascii="Arial" w:eastAsia="Calibri" w:hAnsi="Arial" w:cs="Arial"/>
                <w:b/>
              </w:rPr>
              <w:t>bold</w:t>
            </w:r>
            <w:r w:rsidRPr="003E4A05">
              <w:rPr>
                <w:rFonts w:ascii="Arial" w:eastAsia="Calibri" w:hAnsi="Arial" w:cs="Arial"/>
              </w:rPr>
              <w:t xml:space="preserve"> criteria</w:t>
            </w:r>
          </w:p>
        </w:tc>
        <w:tc>
          <w:tcPr>
            <w:tcW w:w="1044" w:type="dxa"/>
            <w:vAlign w:val="center"/>
          </w:tcPr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3E4A0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777" w:type="dxa"/>
            <w:vAlign w:val="center"/>
          </w:tcPr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3E4A05">
              <w:rPr>
                <w:rFonts w:ascii="Arial" w:eastAsia="Calibri" w:hAnsi="Arial" w:cs="Arial"/>
              </w:rPr>
              <w:t xml:space="preserve">Not yet competent </w:t>
            </w:r>
          </w:p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3E4A05">
              <w:rPr>
                <w:rFonts w:ascii="Arial" w:eastAsia="Calibri" w:hAnsi="Arial" w:cs="Arial"/>
              </w:rPr>
              <w:t>(F at term end)</w:t>
            </w:r>
          </w:p>
        </w:tc>
        <w:tc>
          <w:tcPr>
            <w:tcW w:w="1777" w:type="dxa"/>
            <w:vAlign w:val="center"/>
          </w:tcPr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</w:rPr>
            </w:pPr>
            <w:r w:rsidRPr="003E4A05">
              <w:rPr>
                <w:rFonts w:ascii="Arial" w:eastAsia="Calibri" w:hAnsi="Arial" w:cs="Arial"/>
              </w:rPr>
              <w:t>0</w:t>
            </w:r>
          </w:p>
        </w:tc>
      </w:tr>
      <w:tr w:rsidR="001A1BDA" w:rsidRPr="003E4A05" w:rsidTr="00337244">
        <w:tc>
          <w:tcPr>
            <w:tcW w:w="4852" w:type="dxa"/>
            <w:vAlign w:val="center"/>
          </w:tcPr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3E4A05">
              <w:rPr>
                <w:rFonts w:ascii="Arial" w:eastAsia="Calibri" w:hAnsi="Arial" w:cs="Arial"/>
              </w:rPr>
              <w:t>No submission</w:t>
            </w:r>
          </w:p>
        </w:tc>
        <w:tc>
          <w:tcPr>
            <w:tcW w:w="1044" w:type="dxa"/>
            <w:vAlign w:val="center"/>
          </w:tcPr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3E4A05">
              <w:rPr>
                <w:rFonts w:ascii="Arial" w:eastAsia="Calibri" w:hAnsi="Arial" w:cs="Arial"/>
              </w:rPr>
              <w:t>NA</w:t>
            </w:r>
          </w:p>
        </w:tc>
        <w:tc>
          <w:tcPr>
            <w:tcW w:w="1777" w:type="dxa"/>
            <w:vAlign w:val="center"/>
          </w:tcPr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3E4A05">
              <w:rPr>
                <w:rFonts w:ascii="Arial" w:eastAsia="Calibri" w:hAnsi="Arial" w:cs="Arial"/>
              </w:rPr>
              <w:t xml:space="preserve">Not yet competent </w:t>
            </w:r>
          </w:p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</w:rPr>
            </w:pPr>
            <w:r w:rsidRPr="003E4A05">
              <w:rPr>
                <w:rFonts w:ascii="Arial" w:eastAsia="Calibri" w:hAnsi="Arial" w:cs="Arial"/>
              </w:rPr>
              <w:t>(F at term end)</w:t>
            </w:r>
          </w:p>
        </w:tc>
        <w:tc>
          <w:tcPr>
            <w:tcW w:w="1777" w:type="dxa"/>
            <w:vAlign w:val="center"/>
          </w:tcPr>
          <w:p w:rsidR="001A1BDA" w:rsidRPr="003E4A05" w:rsidRDefault="009A7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</w:rPr>
            </w:pPr>
            <w:r w:rsidRPr="003E4A05">
              <w:rPr>
                <w:rFonts w:ascii="Arial" w:eastAsia="Calibri" w:hAnsi="Arial" w:cs="Arial"/>
              </w:rPr>
              <w:t>0</w:t>
            </w:r>
          </w:p>
        </w:tc>
      </w:tr>
    </w:tbl>
    <w:p w:rsidR="001A1BDA" w:rsidRPr="003E4A05" w:rsidRDefault="001A1BDA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hAnsi="Arial" w:cs="Arial"/>
          <w:shd w:val="clear" w:color="auto" w:fill="FCE5CD"/>
        </w:rPr>
      </w:pPr>
    </w:p>
    <w:p w:rsidR="001A1BDA" w:rsidRPr="003E4A05" w:rsidRDefault="001A1BDA">
      <w:pPr>
        <w:rPr>
          <w:rFonts w:ascii="Arial" w:hAnsi="Arial" w:cs="Arial"/>
        </w:rPr>
      </w:pPr>
    </w:p>
    <w:sectPr w:rsidR="001A1BDA" w:rsidRPr="003E4A05" w:rsidSect="003E4A05">
      <w:headerReference w:type="default" r:id="rId6"/>
      <w:footerReference w:type="default" r:id="rId7"/>
      <w:pgSz w:w="12240" w:h="15840"/>
      <w:pgMar w:top="1170" w:right="1440" w:bottom="1440" w:left="14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6DB" w:rsidRDefault="00ED66DB" w:rsidP="003E4A05">
      <w:r>
        <w:separator/>
      </w:r>
    </w:p>
  </w:endnote>
  <w:endnote w:type="continuationSeparator" w:id="0">
    <w:p w:rsidR="00ED66DB" w:rsidRDefault="00ED66DB" w:rsidP="003E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2481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1803" w:rsidRDefault="00C31803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A9A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C31803" w:rsidRDefault="00C31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6DB" w:rsidRDefault="00ED66DB" w:rsidP="003E4A05">
      <w:r>
        <w:separator/>
      </w:r>
    </w:p>
  </w:footnote>
  <w:footnote w:type="continuationSeparator" w:id="0">
    <w:p w:rsidR="00ED66DB" w:rsidRDefault="00ED66DB" w:rsidP="003E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A05" w:rsidRPr="003E4A05" w:rsidRDefault="003E4A05" w:rsidP="003E4A05">
    <w:pPr>
      <w:pBdr>
        <w:top w:val="nil"/>
        <w:left w:val="nil"/>
        <w:bottom w:val="nil"/>
        <w:right w:val="nil"/>
        <w:between w:val="nil"/>
      </w:pBdr>
      <w:spacing w:before="240"/>
      <w:rPr>
        <w:rFonts w:ascii="Arial" w:hAnsi="Arial" w:cs="Arial"/>
        <w:b/>
      </w:rPr>
    </w:pPr>
    <w:r w:rsidRPr="00076399">
      <w:rPr>
        <w:rFonts w:ascii="Arial" w:eastAsia="Calibri" w:hAnsi="Arial" w:cs="Arial"/>
        <w:b/>
        <w:highlight w:val="white"/>
      </w:rPr>
      <w:t>MT480M</w:t>
    </w:r>
    <w:r w:rsidR="009D23A9">
      <w:rPr>
        <w:rFonts w:ascii="Arial" w:eastAsia="Calibri" w:hAnsi="Arial" w:cs="Arial"/>
        <w:b/>
        <w:highlight w:val="white"/>
      </w:rPr>
      <w:t>4</w:t>
    </w:r>
    <w:r w:rsidRPr="00076399">
      <w:rPr>
        <w:rFonts w:ascii="Arial" w:eastAsia="Calibri" w:hAnsi="Arial" w:cs="Arial"/>
        <w:b/>
        <w:highlight w:val="white"/>
      </w:rPr>
      <w:t xml:space="preserve"> </w:t>
    </w:r>
    <w:r>
      <w:rPr>
        <w:rFonts w:ascii="Arial" w:eastAsia="Calibri" w:hAnsi="Arial" w:cs="Arial"/>
        <w:b/>
        <w:highlight w:val="white"/>
      </w:rPr>
      <w:t xml:space="preserve">Checklist </w:t>
    </w:r>
    <w:r w:rsidRPr="00076399">
      <w:rPr>
        <w:rFonts w:ascii="Arial" w:eastAsia="Calibri" w:hAnsi="Arial" w:cs="Arial"/>
        <w:b/>
        <w:highlight w:val="white"/>
      </w:rPr>
      <w:t>Rubric</w:t>
    </w:r>
    <w:r>
      <w:rPr>
        <w:rFonts w:ascii="Arial" w:eastAsia="Calibri" w:hAnsi="Arial" w:cs="Arial"/>
        <w:b/>
        <w:highlight w:val="white"/>
      </w:rPr>
      <w:t xml:space="preserve"> and </w:t>
    </w:r>
    <w:r w:rsidRPr="00076399">
      <w:rPr>
        <w:rFonts w:ascii="Arial" w:eastAsia="Calibri" w:hAnsi="Arial" w:cs="Arial"/>
        <w:b/>
      </w:rPr>
      <w:t>CLA and Grade Criteria Chart</w:t>
    </w:r>
  </w:p>
  <w:p w:rsidR="003E4A05" w:rsidRDefault="003E4A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A"/>
    <w:rsid w:val="000352C6"/>
    <w:rsid w:val="000C0116"/>
    <w:rsid w:val="000F4A78"/>
    <w:rsid w:val="001719EF"/>
    <w:rsid w:val="0018744F"/>
    <w:rsid w:val="001A1BDA"/>
    <w:rsid w:val="00334184"/>
    <w:rsid w:val="00337244"/>
    <w:rsid w:val="003E4A05"/>
    <w:rsid w:val="00541B60"/>
    <w:rsid w:val="005E790A"/>
    <w:rsid w:val="006F05A0"/>
    <w:rsid w:val="007C2ECF"/>
    <w:rsid w:val="009A79F0"/>
    <w:rsid w:val="009D23A9"/>
    <w:rsid w:val="009F1A9A"/>
    <w:rsid w:val="00C31803"/>
    <w:rsid w:val="00C36EFD"/>
    <w:rsid w:val="00CB0E27"/>
    <w:rsid w:val="00ED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65CAA"/>
  <w15:docId w15:val="{3D605C5F-3FD6-4A4A-8413-B4EC69B5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4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A05"/>
  </w:style>
  <w:style w:type="paragraph" w:styleId="Footer">
    <w:name w:val="footer"/>
    <w:basedOn w:val="Normal"/>
    <w:link w:val="FooterChar"/>
    <w:uiPriority w:val="99"/>
    <w:unhideWhenUsed/>
    <w:rsid w:val="003E4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Scott Valdez</dc:creator>
  <cp:lastModifiedBy>Natalie Rodriguez</cp:lastModifiedBy>
  <cp:revision>6</cp:revision>
  <dcterms:created xsi:type="dcterms:W3CDTF">2018-10-11T21:19:00Z</dcterms:created>
  <dcterms:modified xsi:type="dcterms:W3CDTF">2019-04-10T16:42:00Z</dcterms:modified>
</cp:coreProperties>
</file>