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2099" w14:textId="77777777" w:rsidR="008E743C" w:rsidRDefault="008E743C" w:rsidP="008E743C">
      <w:pPr>
        <w:rPr>
          <w:color w:val="000000" w:themeColor="text1"/>
        </w:rPr>
      </w:pPr>
      <w:r>
        <w:rPr>
          <w:color w:val="000000" w:themeColor="text1"/>
        </w:rPr>
        <w:t>Name: ______________________________</w:t>
      </w:r>
    </w:p>
    <w:p w14:paraId="2ED4731C" w14:textId="77777777" w:rsidR="008E743C" w:rsidRDefault="008E743C" w:rsidP="008E743C">
      <w:pPr>
        <w:rPr>
          <w:color w:val="000000" w:themeColor="text1"/>
        </w:rPr>
      </w:pPr>
      <w:r>
        <w:rPr>
          <w:color w:val="000000" w:themeColor="text1"/>
        </w:rPr>
        <w:t>Course and Section: ___________________</w:t>
      </w:r>
      <w:r>
        <w:rPr>
          <w:color w:val="000000" w:themeColor="text1"/>
        </w:rPr>
        <w:br/>
        <w:t>Instructor: ___________________________</w:t>
      </w:r>
    </w:p>
    <w:p w14:paraId="2750D7CF" w14:textId="77777777" w:rsidR="008E743C" w:rsidRDefault="008E743C" w:rsidP="008E743C">
      <w:pPr>
        <w:rPr>
          <w:color w:val="000000" w:themeColor="text1"/>
        </w:rPr>
      </w:pPr>
    </w:p>
    <w:p w14:paraId="6373E37C" w14:textId="77777777" w:rsidR="0001012D" w:rsidRDefault="0001012D" w:rsidP="008E743C">
      <w:pPr>
        <w:rPr>
          <w:color w:val="000000" w:themeColor="text1"/>
        </w:rPr>
      </w:pPr>
      <w:r>
        <w:rPr>
          <w:rFonts w:ascii="Quattrocento Sans" w:hAnsi="Quattrocento Sans"/>
          <w:color w:val="000000"/>
          <w:sz w:val="22"/>
          <w:szCs w:val="22"/>
        </w:rPr>
        <w:t>Choose three pieces of evidence from the list presented and complete the questions in the table below.</w:t>
      </w:r>
    </w:p>
    <w:p w14:paraId="6FEAEA3B" w14:textId="77777777" w:rsidR="0001012D" w:rsidRDefault="0001012D" w:rsidP="008E743C">
      <w:pPr>
        <w:rPr>
          <w:color w:val="000000" w:themeColor="text1"/>
        </w:rPr>
      </w:pPr>
    </w:p>
    <w:p w14:paraId="2228BFA3" w14:textId="77777777" w:rsidR="0001012D" w:rsidRPr="0001012D" w:rsidRDefault="0001012D" w:rsidP="0001012D">
      <w:pPr>
        <w:spacing w:after="200"/>
        <w:rPr>
          <w:rFonts w:ascii="Times New Roman" w:eastAsia="Times New Roman" w:hAnsi="Times New Roman" w:cs="Times New Roman"/>
        </w:rPr>
      </w:pPr>
      <w:r w:rsidRPr="0001012D">
        <w:rPr>
          <w:rFonts w:ascii="Quattrocento Sans" w:eastAsia="Times New Roman" w:hAnsi="Quattrocento Sans" w:cs="Times New Roman"/>
          <w:color w:val="000000"/>
          <w:sz w:val="22"/>
          <w:szCs w:val="22"/>
        </w:rPr>
        <w:t xml:space="preserve">The table should also: </w:t>
      </w:r>
    </w:p>
    <w:p w14:paraId="104CA0C4" w14:textId="77777777" w:rsidR="0001012D" w:rsidRPr="0001012D" w:rsidRDefault="0001012D" w:rsidP="0001012D">
      <w:pPr>
        <w:numPr>
          <w:ilvl w:val="0"/>
          <w:numId w:val="1"/>
        </w:numPr>
        <w:spacing w:after="200"/>
        <w:textAlignment w:val="baseline"/>
        <w:rPr>
          <w:rFonts w:ascii="Arial" w:eastAsia="Times New Roman" w:hAnsi="Arial" w:cs="Arial"/>
          <w:color w:val="000000"/>
          <w:sz w:val="22"/>
          <w:szCs w:val="22"/>
        </w:rPr>
      </w:pPr>
      <w:r w:rsidRPr="0001012D">
        <w:rPr>
          <w:rFonts w:ascii="Quattrocento Sans" w:eastAsia="Times New Roman" w:hAnsi="Quattrocento Sans" w:cs="Arial"/>
          <w:color w:val="000000"/>
          <w:sz w:val="22"/>
          <w:szCs w:val="22"/>
        </w:rPr>
        <w:t xml:space="preserve">Use APA style for all citations. In text citations can be placed in the table and a full reference page located at the end of the assignment template. </w:t>
      </w:r>
    </w:p>
    <w:p w14:paraId="66C03CCB" w14:textId="77777777" w:rsidR="0001012D" w:rsidRPr="0001012D" w:rsidRDefault="0001012D" w:rsidP="0001012D">
      <w:pPr>
        <w:numPr>
          <w:ilvl w:val="0"/>
          <w:numId w:val="1"/>
        </w:numPr>
        <w:spacing w:after="200"/>
        <w:textAlignment w:val="baseline"/>
        <w:rPr>
          <w:rFonts w:ascii="Arial" w:eastAsia="Times New Roman" w:hAnsi="Arial" w:cs="Arial"/>
          <w:color w:val="000000"/>
          <w:sz w:val="22"/>
          <w:szCs w:val="22"/>
        </w:rPr>
      </w:pPr>
      <w:r w:rsidRPr="0001012D">
        <w:rPr>
          <w:rFonts w:ascii="Quattrocento Sans" w:eastAsia="Times New Roman" w:hAnsi="Quattrocento Sans" w:cs="Arial"/>
          <w:color w:val="000000"/>
          <w:sz w:val="22"/>
          <w:szCs w:val="22"/>
        </w:rPr>
        <w:t>Avoid plagiarism. Do not cut and paste directly from the source into the table.</w:t>
      </w:r>
      <w:r w:rsidRPr="0001012D">
        <w:rPr>
          <w:rFonts w:ascii="Quattrocento Sans" w:eastAsia="Times New Roman" w:hAnsi="Quattrocento Sans" w:cs="Arial"/>
          <w:b/>
          <w:bCs/>
          <w:color w:val="000000"/>
          <w:sz w:val="22"/>
          <w:szCs w:val="22"/>
        </w:rPr>
        <w:t xml:space="preserve"> Note:</w:t>
      </w:r>
      <w:r w:rsidRPr="0001012D">
        <w:rPr>
          <w:rFonts w:ascii="Quattrocento Sans" w:eastAsia="Times New Roman" w:hAnsi="Quattrocento Sans" w:cs="Arial"/>
          <w:color w:val="000000"/>
          <w:sz w:val="22"/>
          <w:szCs w:val="22"/>
        </w:rPr>
        <w:t xml:space="preserve"> no more than 10% of your paper should be directly quoted from any outside source.</w:t>
      </w:r>
    </w:p>
    <w:p w14:paraId="77E91D6C" w14:textId="77777777" w:rsidR="0001012D" w:rsidRPr="0001012D" w:rsidRDefault="0001012D" w:rsidP="0001012D">
      <w:pPr>
        <w:numPr>
          <w:ilvl w:val="0"/>
          <w:numId w:val="1"/>
        </w:numPr>
        <w:spacing w:after="200"/>
        <w:textAlignment w:val="baseline"/>
        <w:rPr>
          <w:rFonts w:ascii="Arial" w:eastAsia="Times New Roman" w:hAnsi="Arial" w:cs="Arial"/>
          <w:color w:val="000000"/>
          <w:sz w:val="22"/>
          <w:szCs w:val="22"/>
        </w:rPr>
      </w:pPr>
      <w:r w:rsidRPr="0001012D">
        <w:rPr>
          <w:rFonts w:ascii="Quattrocento Sans" w:eastAsia="Times New Roman" w:hAnsi="Quattrocento Sans" w:cs="Arial"/>
          <w:color w:val="000000"/>
          <w:sz w:val="22"/>
          <w:szCs w:val="22"/>
        </w:rPr>
        <w:t>Utilize at least two reliable sources.</w:t>
      </w:r>
    </w:p>
    <w:p w14:paraId="451AA4BB" w14:textId="77777777" w:rsidR="0001012D" w:rsidRPr="0001012D" w:rsidRDefault="0001012D" w:rsidP="008E743C">
      <w:pPr>
        <w:numPr>
          <w:ilvl w:val="0"/>
          <w:numId w:val="1"/>
        </w:numPr>
        <w:spacing w:before="100" w:beforeAutospacing="1" w:after="100" w:afterAutospacing="1"/>
        <w:textAlignment w:val="baseline"/>
        <w:rPr>
          <w:rFonts w:ascii="Arial" w:eastAsia="Times New Roman" w:hAnsi="Arial" w:cs="Arial"/>
          <w:color w:val="000000"/>
          <w:sz w:val="22"/>
          <w:szCs w:val="22"/>
        </w:rPr>
      </w:pPr>
      <w:r w:rsidRPr="0001012D">
        <w:rPr>
          <w:rFonts w:ascii="Quattrocento Sans" w:eastAsia="Times New Roman" w:hAnsi="Quattrocento Sans" w:cs="Arial"/>
          <w:color w:val="000000"/>
          <w:sz w:val="22"/>
          <w:szCs w:val="22"/>
        </w:rPr>
        <w:t>Be free of grammar and spelling errors.</w:t>
      </w:r>
    </w:p>
    <w:p w14:paraId="2A2E7460" w14:textId="77777777" w:rsidR="0001012D" w:rsidRDefault="0001012D" w:rsidP="008E743C">
      <w:pPr>
        <w:rPr>
          <w:color w:val="000000" w:themeColor="text1"/>
        </w:rPr>
      </w:pPr>
    </w:p>
    <w:tbl>
      <w:tblPr>
        <w:tblStyle w:val="TableGrid"/>
        <w:tblW w:w="9454" w:type="dxa"/>
        <w:tblLook w:val="04A0" w:firstRow="1" w:lastRow="0" w:firstColumn="1" w:lastColumn="0" w:noHBand="0" w:noVBand="1"/>
      </w:tblPr>
      <w:tblGrid>
        <w:gridCol w:w="2363"/>
        <w:gridCol w:w="2363"/>
        <w:gridCol w:w="2364"/>
        <w:gridCol w:w="2364"/>
      </w:tblGrid>
      <w:tr w:rsidR="008E743C" w:rsidRPr="00DE11AB" w14:paraId="4EF137D1" w14:textId="77777777" w:rsidTr="00ED7953">
        <w:trPr>
          <w:trHeight w:val="706"/>
        </w:trPr>
        <w:tc>
          <w:tcPr>
            <w:tcW w:w="2363" w:type="dxa"/>
            <w:tcBorders>
              <w:top w:val="double" w:sz="24" w:space="0" w:color="auto"/>
              <w:left w:val="single" w:sz="24" w:space="0" w:color="auto"/>
              <w:bottom w:val="double" w:sz="24" w:space="0" w:color="auto"/>
            </w:tcBorders>
          </w:tcPr>
          <w:p w14:paraId="53334391" w14:textId="77777777" w:rsidR="008E743C" w:rsidRPr="00DE11AB" w:rsidRDefault="008E743C" w:rsidP="00ED7953">
            <w:pPr>
              <w:jc w:val="center"/>
              <w:rPr>
                <w:b/>
                <w:color w:val="000000" w:themeColor="text1"/>
              </w:rPr>
            </w:pPr>
          </w:p>
        </w:tc>
        <w:tc>
          <w:tcPr>
            <w:tcW w:w="2363" w:type="dxa"/>
            <w:tcBorders>
              <w:top w:val="double" w:sz="24" w:space="0" w:color="auto"/>
              <w:bottom w:val="double" w:sz="24" w:space="0" w:color="auto"/>
            </w:tcBorders>
          </w:tcPr>
          <w:p w14:paraId="0D03CF58" w14:textId="77777777" w:rsidR="008E743C" w:rsidRDefault="008E743C" w:rsidP="00D0297C">
            <w:pPr>
              <w:jc w:val="center"/>
              <w:rPr>
                <w:b/>
                <w:color w:val="000000" w:themeColor="text1"/>
              </w:rPr>
            </w:pPr>
            <w:r w:rsidRPr="00DE11AB">
              <w:rPr>
                <w:b/>
                <w:color w:val="000000" w:themeColor="text1"/>
              </w:rPr>
              <w:t>Sample 1</w:t>
            </w:r>
          </w:p>
          <w:p w14:paraId="421CB017" w14:textId="3943E280" w:rsidR="00D0297C" w:rsidRPr="00DE11AB" w:rsidRDefault="00D0297C" w:rsidP="00D0297C">
            <w:pPr>
              <w:rPr>
                <w:b/>
                <w:color w:val="000000" w:themeColor="text1"/>
              </w:rPr>
            </w:pPr>
            <w:r>
              <w:rPr>
                <w:b/>
                <w:color w:val="000000" w:themeColor="text1"/>
              </w:rPr>
              <w:t>Evidence:</w:t>
            </w:r>
          </w:p>
        </w:tc>
        <w:tc>
          <w:tcPr>
            <w:tcW w:w="2364" w:type="dxa"/>
            <w:tcBorders>
              <w:top w:val="double" w:sz="24" w:space="0" w:color="auto"/>
              <w:bottom w:val="double" w:sz="24" w:space="0" w:color="auto"/>
            </w:tcBorders>
          </w:tcPr>
          <w:p w14:paraId="1C4602F1" w14:textId="77777777" w:rsidR="008E743C" w:rsidRDefault="008E743C" w:rsidP="00ED7953">
            <w:pPr>
              <w:jc w:val="center"/>
              <w:rPr>
                <w:b/>
                <w:color w:val="000000" w:themeColor="text1"/>
              </w:rPr>
            </w:pPr>
            <w:r>
              <w:rPr>
                <w:b/>
                <w:color w:val="000000" w:themeColor="text1"/>
              </w:rPr>
              <w:t>Sample 2</w:t>
            </w:r>
          </w:p>
          <w:p w14:paraId="619C384C" w14:textId="424B2FE8" w:rsidR="00D0297C" w:rsidRPr="00DE11AB" w:rsidRDefault="00D0297C" w:rsidP="00D0297C">
            <w:pPr>
              <w:rPr>
                <w:b/>
                <w:color w:val="000000" w:themeColor="text1"/>
              </w:rPr>
            </w:pPr>
            <w:r>
              <w:rPr>
                <w:b/>
                <w:color w:val="000000" w:themeColor="text1"/>
              </w:rPr>
              <w:t>Evidence:</w:t>
            </w:r>
          </w:p>
        </w:tc>
        <w:tc>
          <w:tcPr>
            <w:tcW w:w="2364" w:type="dxa"/>
            <w:tcBorders>
              <w:top w:val="double" w:sz="24" w:space="0" w:color="auto"/>
              <w:bottom w:val="double" w:sz="24" w:space="0" w:color="auto"/>
              <w:right w:val="single" w:sz="24" w:space="0" w:color="auto"/>
            </w:tcBorders>
          </w:tcPr>
          <w:p w14:paraId="689D5A94" w14:textId="77777777" w:rsidR="008E743C" w:rsidRDefault="008E743C" w:rsidP="00ED7953">
            <w:pPr>
              <w:jc w:val="center"/>
              <w:rPr>
                <w:b/>
                <w:color w:val="000000" w:themeColor="text1"/>
              </w:rPr>
            </w:pPr>
            <w:r w:rsidRPr="00DE11AB">
              <w:rPr>
                <w:b/>
                <w:color w:val="000000" w:themeColor="text1"/>
              </w:rPr>
              <w:t>Sample 3</w:t>
            </w:r>
          </w:p>
          <w:p w14:paraId="4128A290" w14:textId="1A161E47" w:rsidR="00D0297C" w:rsidRPr="00DE11AB" w:rsidRDefault="00D0297C" w:rsidP="00D0297C">
            <w:pPr>
              <w:rPr>
                <w:b/>
                <w:color w:val="000000" w:themeColor="text1"/>
              </w:rPr>
            </w:pPr>
            <w:r>
              <w:rPr>
                <w:b/>
                <w:color w:val="000000" w:themeColor="text1"/>
              </w:rPr>
              <w:t>Evidence:</w:t>
            </w:r>
          </w:p>
        </w:tc>
      </w:tr>
      <w:tr w:rsidR="008E743C" w:rsidRPr="00DE11AB" w14:paraId="6E256B81" w14:textId="77777777" w:rsidTr="00ED7953">
        <w:trPr>
          <w:trHeight w:val="2777"/>
        </w:trPr>
        <w:tc>
          <w:tcPr>
            <w:tcW w:w="2363" w:type="dxa"/>
            <w:tcBorders>
              <w:top w:val="double" w:sz="24" w:space="0" w:color="auto"/>
              <w:left w:val="single" w:sz="24" w:space="0" w:color="auto"/>
            </w:tcBorders>
          </w:tcPr>
          <w:p w14:paraId="16F72E09" w14:textId="5FDED93F" w:rsidR="008E743C" w:rsidRPr="00DE11AB" w:rsidRDefault="008E743C" w:rsidP="00ED7953">
            <w:pPr>
              <w:rPr>
                <w:color w:val="000000" w:themeColor="text1"/>
              </w:rPr>
            </w:pPr>
            <w:r>
              <w:rPr>
                <w:color w:val="000000" w:themeColor="text1"/>
              </w:rPr>
              <w:t>Analyze</w:t>
            </w:r>
            <w:r w:rsidRPr="00DE11AB">
              <w:rPr>
                <w:color w:val="000000" w:themeColor="text1"/>
              </w:rPr>
              <w:t xml:space="preserve"> the evidence and the </w:t>
            </w:r>
            <w:r w:rsidR="00D0297C">
              <w:rPr>
                <w:color w:val="000000" w:themeColor="text1"/>
              </w:rPr>
              <w:t xml:space="preserve">physical </w:t>
            </w:r>
            <w:r w:rsidRPr="00DE11AB">
              <w:rPr>
                <w:color w:val="000000" w:themeColor="text1"/>
              </w:rPr>
              <w:t xml:space="preserve">properties </w:t>
            </w:r>
            <w:r>
              <w:rPr>
                <w:color w:val="000000" w:themeColor="text1"/>
              </w:rPr>
              <w:t xml:space="preserve">of </w:t>
            </w:r>
            <w:r w:rsidRPr="00DE11AB">
              <w:rPr>
                <w:color w:val="000000" w:themeColor="text1"/>
              </w:rPr>
              <w:t>the material</w:t>
            </w:r>
            <w:r>
              <w:rPr>
                <w:color w:val="000000" w:themeColor="text1"/>
              </w:rPr>
              <w:t>. Key properties such as color, density, chemical or biological composition should be discussed.</w:t>
            </w:r>
          </w:p>
        </w:tc>
        <w:tc>
          <w:tcPr>
            <w:tcW w:w="2363" w:type="dxa"/>
            <w:tcBorders>
              <w:top w:val="double" w:sz="24" w:space="0" w:color="auto"/>
            </w:tcBorders>
          </w:tcPr>
          <w:p w14:paraId="23ADD255" w14:textId="77777777" w:rsidR="008E743C" w:rsidRPr="00DE11AB" w:rsidRDefault="008E743C" w:rsidP="00ED7953">
            <w:pPr>
              <w:rPr>
                <w:color w:val="000000" w:themeColor="text1"/>
              </w:rPr>
            </w:pPr>
          </w:p>
        </w:tc>
        <w:tc>
          <w:tcPr>
            <w:tcW w:w="2364" w:type="dxa"/>
            <w:tcBorders>
              <w:top w:val="double" w:sz="24" w:space="0" w:color="auto"/>
            </w:tcBorders>
          </w:tcPr>
          <w:p w14:paraId="5E6AD028" w14:textId="77777777" w:rsidR="008E743C" w:rsidRPr="00DE11AB" w:rsidRDefault="008E743C" w:rsidP="00ED7953">
            <w:pPr>
              <w:rPr>
                <w:color w:val="000000" w:themeColor="text1"/>
              </w:rPr>
            </w:pPr>
          </w:p>
        </w:tc>
        <w:tc>
          <w:tcPr>
            <w:tcW w:w="2364" w:type="dxa"/>
            <w:tcBorders>
              <w:top w:val="double" w:sz="24" w:space="0" w:color="auto"/>
              <w:right w:val="single" w:sz="24" w:space="0" w:color="auto"/>
            </w:tcBorders>
          </w:tcPr>
          <w:p w14:paraId="42C08119" w14:textId="77777777" w:rsidR="008E743C" w:rsidRPr="00DE11AB" w:rsidRDefault="008E743C" w:rsidP="00ED7953">
            <w:pPr>
              <w:rPr>
                <w:color w:val="000000" w:themeColor="text1"/>
              </w:rPr>
            </w:pPr>
          </w:p>
        </w:tc>
      </w:tr>
      <w:tr w:rsidR="008E743C" w:rsidRPr="00DE11AB" w14:paraId="1ED16CB3" w14:textId="77777777" w:rsidTr="00ED7953">
        <w:trPr>
          <w:trHeight w:val="1907"/>
        </w:trPr>
        <w:tc>
          <w:tcPr>
            <w:tcW w:w="2363" w:type="dxa"/>
            <w:tcBorders>
              <w:left w:val="single" w:sz="24" w:space="0" w:color="auto"/>
            </w:tcBorders>
          </w:tcPr>
          <w:p w14:paraId="2C9A2262" w14:textId="6036CA9D" w:rsidR="008E743C" w:rsidRPr="00DE11AB" w:rsidRDefault="008E743C" w:rsidP="00ED7953">
            <w:pPr>
              <w:rPr>
                <w:color w:val="000000" w:themeColor="text1"/>
              </w:rPr>
            </w:pPr>
            <w:r w:rsidRPr="00DE11AB">
              <w:rPr>
                <w:color w:val="000000" w:themeColor="text1"/>
              </w:rPr>
              <w:t xml:space="preserve">Describe how </w:t>
            </w:r>
            <w:r>
              <w:rPr>
                <w:color w:val="000000" w:themeColor="text1"/>
              </w:rPr>
              <w:t>this</w:t>
            </w:r>
            <w:r w:rsidRPr="00DE11AB">
              <w:rPr>
                <w:color w:val="000000" w:themeColor="text1"/>
              </w:rPr>
              <w:t xml:space="preserve"> </w:t>
            </w:r>
            <w:r>
              <w:rPr>
                <w:color w:val="000000" w:themeColor="text1"/>
              </w:rPr>
              <w:t xml:space="preserve">evidence was </w:t>
            </w:r>
            <w:r w:rsidRPr="00DE11AB">
              <w:rPr>
                <w:color w:val="000000" w:themeColor="text1"/>
              </w:rPr>
              <w:t>correctly collect</w:t>
            </w:r>
            <w:r w:rsidR="00FC56D6">
              <w:rPr>
                <w:color w:val="000000" w:themeColor="text1"/>
              </w:rPr>
              <w:t>ed</w:t>
            </w:r>
            <w:r w:rsidRPr="00DE11AB">
              <w:rPr>
                <w:color w:val="000000" w:themeColor="text1"/>
              </w:rPr>
              <w:t xml:space="preserve"> from the scene.</w:t>
            </w:r>
            <w:bookmarkStart w:id="0" w:name="_GoBack"/>
            <w:r w:rsidR="007921DC">
              <w:rPr>
                <w:color w:val="000000" w:themeColor="text1"/>
              </w:rPr>
              <w:t xml:space="preserve">      </w:t>
            </w:r>
            <w:bookmarkEnd w:id="0"/>
          </w:p>
        </w:tc>
        <w:tc>
          <w:tcPr>
            <w:tcW w:w="2363" w:type="dxa"/>
          </w:tcPr>
          <w:p w14:paraId="3025E072" w14:textId="77777777" w:rsidR="008E743C" w:rsidRPr="00DE11AB" w:rsidRDefault="008E743C" w:rsidP="00ED7953">
            <w:pPr>
              <w:rPr>
                <w:color w:val="000000" w:themeColor="text1"/>
              </w:rPr>
            </w:pPr>
          </w:p>
        </w:tc>
        <w:tc>
          <w:tcPr>
            <w:tcW w:w="2364" w:type="dxa"/>
          </w:tcPr>
          <w:p w14:paraId="38203CE5" w14:textId="77777777" w:rsidR="008E743C" w:rsidRPr="00DE11AB" w:rsidRDefault="008E743C" w:rsidP="00ED7953">
            <w:pPr>
              <w:rPr>
                <w:color w:val="000000" w:themeColor="text1"/>
              </w:rPr>
            </w:pPr>
          </w:p>
        </w:tc>
        <w:tc>
          <w:tcPr>
            <w:tcW w:w="2364" w:type="dxa"/>
            <w:tcBorders>
              <w:right w:val="single" w:sz="24" w:space="0" w:color="auto"/>
            </w:tcBorders>
          </w:tcPr>
          <w:p w14:paraId="47CD01F8" w14:textId="77777777" w:rsidR="008E743C" w:rsidRPr="00DE11AB" w:rsidRDefault="008E743C" w:rsidP="00ED7953">
            <w:pPr>
              <w:rPr>
                <w:color w:val="000000" w:themeColor="text1"/>
              </w:rPr>
            </w:pPr>
          </w:p>
        </w:tc>
      </w:tr>
      <w:tr w:rsidR="008E743C" w:rsidRPr="00DE11AB" w14:paraId="0E9250FF" w14:textId="77777777" w:rsidTr="00ED7953">
        <w:trPr>
          <w:trHeight w:val="1790"/>
        </w:trPr>
        <w:tc>
          <w:tcPr>
            <w:tcW w:w="2363" w:type="dxa"/>
            <w:tcBorders>
              <w:left w:val="single" w:sz="24" w:space="0" w:color="auto"/>
            </w:tcBorders>
          </w:tcPr>
          <w:p w14:paraId="6343CE31" w14:textId="77777777" w:rsidR="008E743C" w:rsidRDefault="008E743C" w:rsidP="00ED7953">
            <w:pPr>
              <w:rPr>
                <w:color w:val="000000" w:themeColor="text1"/>
              </w:rPr>
            </w:pPr>
            <w:r w:rsidRPr="00DE11AB">
              <w:rPr>
                <w:color w:val="000000" w:themeColor="text1"/>
              </w:rPr>
              <w:t>Necessary tests</w:t>
            </w:r>
            <w:r>
              <w:rPr>
                <w:color w:val="000000" w:themeColor="text1"/>
              </w:rPr>
              <w:t xml:space="preserve"> to be performed on this type of sample. </w:t>
            </w:r>
          </w:p>
          <w:p w14:paraId="3B4A0C5C" w14:textId="77777777" w:rsidR="008E743C" w:rsidRDefault="008E743C" w:rsidP="00ED7953">
            <w:pPr>
              <w:rPr>
                <w:color w:val="000000" w:themeColor="text1"/>
              </w:rPr>
            </w:pPr>
          </w:p>
          <w:p w14:paraId="22C9081B" w14:textId="77777777" w:rsidR="008E743C" w:rsidRDefault="008E743C" w:rsidP="00ED7953">
            <w:pPr>
              <w:rPr>
                <w:color w:val="000000" w:themeColor="text1"/>
              </w:rPr>
            </w:pPr>
          </w:p>
          <w:p w14:paraId="1548AFC1" w14:textId="77777777" w:rsidR="008E743C" w:rsidRPr="00DE11AB" w:rsidRDefault="008E743C" w:rsidP="00ED7953">
            <w:pPr>
              <w:rPr>
                <w:color w:val="000000" w:themeColor="text1"/>
              </w:rPr>
            </w:pPr>
          </w:p>
        </w:tc>
        <w:tc>
          <w:tcPr>
            <w:tcW w:w="2363" w:type="dxa"/>
          </w:tcPr>
          <w:p w14:paraId="208B3E94" w14:textId="77777777" w:rsidR="008E743C" w:rsidRPr="00DE11AB" w:rsidRDefault="008E743C" w:rsidP="00ED7953">
            <w:pPr>
              <w:rPr>
                <w:color w:val="000000" w:themeColor="text1"/>
              </w:rPr>
            </w:pPr>
          </w:p>
        </w:tc>
        <w:tc>
          <w:tcPr>
            <w:tcW w:w="2364" w:type="dxa"/>
          </w:tcPr>
          <w:p w14:paraId="18EC87D6" w14:textId="77777777" w:rsidR="008E743C" w:rsidRPr="00DE11AB" w:rsidRDefault="008E743C" w:rsidP="00ED7953">
            <w:pPr>
              <w:rPr>
                <w:color w:val="000000" w:themeColor="text1"/>
              </w:rPr>
            </w:pPr>
          </w:p>
        </w:tc>
        <w:tc>
          <w:tcPr>
            <w:tcW w:w="2364" w:type="dxa"/>
            <w:tcBorders>
              <w:right w:val="single" w:sz="24" w:space="0" w:color="auto"/>
            </w:tcBorders>
          </w:tcPr>
          <w:p w14:paraId="4523EEF0" w14:textId="77777777" w:rsidR="008E743C" w:rsidRPr="00DE11AB" w:rsidRDefault="008E743C" w:rsidP="00ED7953">
            <w:pPr>
              <w:rPr>
                <w:color w:val="000000" w:themeColor="text1"/>
              </w:rPr>
            </w:pPr>
          </w:p>
        </w:tc>
      </w:tr>
      <w:tr w:rsidR="008E743C" w:rsidRPr="00DE11AB" w14:paraId="05023A1C" w14:textId="77777777" w:rsidTr="00ED7953">
        <w:trPr>
          <w:trHeight w:val="706"/>
        </w:trPr>
        <w:tc>
          <w:tcPr>
            <w:tcW w:w="2363" w:type="dxa"/>
            <w:tcBorders>
              <w:left w:val="single" w:sz="24" w:space="0" w:color="auto"/>
              <w:bottom w:val="single" w:sz="4" w:space="0" w:color="auto"/>
            </w:tcBorders>
          </w:tcPr>
          <w:p w14:paraId="71D39D0A" w14:textId="2B973DE3" w:rsidR="008E743C" w:rsidRPr="00DE11AB" w:rsidRDefault="008E743C" w:rsidP="00ED7953">
            <w:pPr>
              <w:rPr>
                <w:color w:val="000000" w:themeColor="text1"/>
              </w:rPr>
            </w:pPr>
            <w:r w:rsidRPr="00DE11AB">
              <w:rPr>
                <w:color w:val="000000" w:themeColor="text1"/>
              </w:rPr>
              <w:lastRenderedPageBreak/>
              <w:t>Hypothetical results</w:t>
            </w:r>
            <w:r>
              <w:rPr>
                <w:color w:val="000000" w:themeColor="text1"/>
              </w:rPr>
              <w:t xml:space="preserve"> recorded. </w:t>
            </w:r>
            <w:r w:rsidR="00D0297C">
              <w:rPr>
                <w:color w:val="000000" w:themeColor="text1"/>
              </w:rPr>
              <w:t>Imagine that the results came back from the lab. Describe what type of results you would expect for each piece of evidence. You may have to be creative and decide if the lab testing reveals more about the crime or the criminal or not.</w:t>
            </w:r>
          </w:p>
        </w:tc>
        <w:tc>
          <w:tcPr>
            <w:tcW w:w="2363" w:type="dxa"/>
            <w:tcBorders>
              <w:bottom w:val="single" w:sz="4" w:space="0" w:color="auto"/>
            </w:tcBorders>
          </w:tcPr>
          <w:p w14:paraId="5E3C7C78" w14:textId="77777777" w:rsidR="008E743C" w:rsidRPr="00DE11AB" w:rsidRDefault="008E743C" w:rsidP="00ED7953">
            <w:pPr>
              <w:rPr>
                <w:color w:val="000000" w:themeColor="text1"/>
              </w:rPr>
            </w:pPr>
          </w:p>
        </w:tc>
        <w:tc>
          <w:tcPr>
            <w:tcW w:w="2364" w:type="dxa"/>
            <w:tcBorders>
              <w:bottom w:val="single" w:sz="4" w:space="0" w:color="auto"/>
            </w:tcBorders>
          </w:tcPr>
          <w:p w14:paraId="518000E7" w14:textId="77777777" w:rsidR="008E743C" w:rsidRPr="00DE11AB" w:rsidRDefault="008E743C" w:rsidP="00ED7953">
            <w:pPr>
              <w:rPr>
                <w:color w:val="000000" w:themeColor="text1"/>
              </w:rPr>
            </w:pPr>
          </w:p>
        </w:tc>
        <w:tc>
          <w:tcPr>
            <w:tcW w:w="2364" w:type="dxa"/>
            <w:tcBorders>
              <w:bottom w:val="single" w:sz="4" w:space="0" w:color="auto"/>
              <w:right w:val="single" w:sz="24" w:space="0" w:color="auto"/>
            </w:tcBorders>
          </w:tcPr>
          <w:p w14:paraId="36AF7AAE" w14:textId="77777777" w:rsidR="008E743C" w:rsidRPr="00DE11AB" w:rsidRDefault="008E743C" w:rsidP="00ED7953">
            <w:pPr>
              <w:rPr>
                <w:color w:val="000000" w:themeColor="text1"/>
              </w:rPr>
            </w:pPr>
          </w:p>
        </w:tc>
      </w:tr>
      <w:tr w:rsidR="008E743C" w:rsidRPr="00DE11AB" w14:paraId="2436A037" w14:textId="77777777" w:rsidTr="00ED7953">
        <w:trPr>
          <w:trHeight w:val="2777"/>
        </w:trPr>
        <w:tc>
          <w:tcPr>
            <w:tcW w:w="2363" w:type="dxa"/>
            <w:tcBorders>
              <w:left w:val="single" w:sz="24" w:space="0" w:color="000000"/>
              <w:bottom w:val="single" w:sz="24" w:space="0" w:color="000000"/>
            </w:tcBorders>
          </w:tcPr>
          <w:p w14:paraId="417BEFEE" w14:textId="77777777" w:rsidR="008E743C" w:rsidRPr="00DE11AB" w:rsidRDefault="008E743C" w:rsidP="00ED7953">
            <w:pPr>
              <w:rPr>
                <w:color w:val="000000" w:themeColor="text1"/>
              </w:rPr>
            </w:pPr>
            <w:r>
              <w:rPr>
                <w:color w:val="000000" w:themeColor="text1"/>
              </w:rPr>
              <w:t xml:space="preserve">Apply the hypothetical results from the evidence collected to </w:t>
            </w:r>
            <w:r w:rsidRPr="00DE11AB">
              <w:rPr>
                <w:color w:val="000000" w:themeColor="text1"/>
              </w:rPr>
              <w:t>the investigation</w:t>
            </w:r>
            <w:r>
              <w:rPr>
                <w:color w:val="000000" w:themeColor="text1"/>
              </w:rPr>
              <w:t xml:space="preserve"> and include discussion about how the results could influence a decision in a trial setting. </w:t>
            </w:r>
          </w:p>
        </w:tc>
        <w:tc>
          <w:tcPr>
            <w:tcW w:w="2363" w:type="dxa"/>
            <w:tcBorders>
              <w:bottom w:val="single" w:sz="24" w:space="0" w:color="000000"/>
            </w:tcBorders>
          </w:tcPr>
          <w:p w14:paraId="4AB05A4C" w14:textId="77777777" w:rsidR="008E743C" w:rsidRPr="00DE11AB" w:rsidRDefault="008E743C" w:rsidP="00ED7953">
            <w:pPr>
              <w:rPr>
                <w:color w:val="000000" w:themeColor="text1"/>
              </w:rPr>
            </w:pPr>
          </w:p>
        </w:tc>
        <w:tc>
          <w:tcPr>
            <w:tcW w:w="2364" w:type="dxa"/>
            <w:tcBorders>
              <w:bottom w:val="single" w:sz="24" w:space="0" w:color="000000"/>
            </w:tcBorders>
          </w:tcPr>
          <w:p w14:paraId="6A84F178" w14:textId="77777777" w:rsidR="008E743C" w:rsidRPr="00DE11AB" w:rsidRDefault="008E743C" w:rsidP="00ED7953">
            <w:pPr>
              <w:rPr>
                <w:color w:val="000000" w:themeColor="text1"/>
              </w:rPr>
            </w:pPr>
          </w:p>
        </w:tc>
        <w:tc>
          <w:tcPr>
            <w:tcW w:w="2364" w:type="dxa"/>
            <w:tcBorders>
              <w:bottom w:val="single" w:sz="24" w:space="0" w:color="000000"/>
              <w:right w:val="single" w:sz="24" w:space="0" w:color="auto"/>
            </w:tcBorders>
          </w:tcPr>
          <w:p w14:paraId="09307CF6" w14:textId="6063688F" w:rsidR="008E743C" w:rsidRPr="00DE11AB" w:rsidRDefault="007921DC" w:rsidP="00ED7953">
            <w:pPr>
              <w:rPr>
                <w:color w:val="000000" w:themeColor="text1"/>
              </w:rPr>
            </w:pPr>
            <w:r>
              <w:rPr>
                <w:color w:val="000000" w:themeColor="text1"/>
              </w:rPr>
              <w:t xml:space="preserve">        </w:t>
            </w:r>
          </w:p>
        </w:tc>
      </w:tr>
    </w:tbl>
    <w:p w14:paraId="5EAD3652" w14:textId="77777777" w:rsidR="008E743C" w:rsidRDefault="008E743C" w:rsidP="008E743C">
      <w:pPr>
        <w:rPr>
          <w:color w:val="000000" w:themeColor="text1"/>
        </w:rPr>
      </w:pPr>
    </w:p>
    <w:p w14:paraId="3609C78C" w14:textId="77777777" w:rsidR="008E743C" w:rsidRDefault="008E743C" w:rsidP="008E743C">
      <w:pPr>
        <w:rPr>
          <w:color w:val="000000" w:themeColor="text1"/>
        </w:rPr>
      </w:pPr>
    </w:p>
    <w:p w14:paraId="303924F2" w14:textId="77777777" w:rsidR="008E743C" w:rsidRDefault="008E743C" w:rsidP="008E743C">
      <w:pPr>
        <w:rPr>
          <w:color w:val="000000" w:themeColor="text1"/>
        </w:rPr>
      </w:pPr>
    </w:p>
    <w:p w14:paraId="1B4B1EA6" w14:textId="77777777" w:rsidR="008E743C" w:rsidRDefault="008E743C" w:rsidP="008E743C">
      <w:pPr>
        <w:rPr>
          <w:color w:val="000000" w:themeColor="text1"/>
        </w:rPr>
      </w:pPr>
    </w:p>
    <w:p w14:paraId="2BE38BC4" w14:textId="01AA947D" w:rsidR="008E743C" w:rsidRDefault="008E743C" w:rsidP="008E743C">
      <w:pPr>
        <w:rPr>
          <w:b/>
          <w:color w:val="000000" w:themeColor="text1"/>
        </w:rPr>
      </w:pPr>
      <w:r>
        <w:rPr>
          <w:b/>
          <w:color w:val="000000" w:themeColor="text1"/>
        </w:rPr>
        <w:t>References</w:t>
      </w:r>
      <w:r w:rsidR="00FC56D6">
        <w:rPr>
          <w:b/>
          <w:color w:val="000000" w:themeColor="text1"/>
        </w:rPr>
        <w:t xml:space="preserve">: </w:t>
      </w:r>
      <w:r>
        <w:rPr>
          <w:b/>
          <w:color w:val="000000" w:themeColor="text1"/>
        </w:rPr>
        <w:br/>
      </w:r>
      <w:r>
        <w:rPr>
          <w:b/>
          <w:color w:val="000000" w:themeColor="text1"/>
        </w:rPr>
        <w:br/>
        <w:t xml:space="preserve">1. </w:t>
      </w:r>
    </w:p>
    <w:p w14:paraId="5375A04A" w14:textId="77777777" w:rsidR="008E743C" w:rsidRDefault="008E743C" w:rsidP="008E743C">
      <w:pPr>
        <w:rPr>
          <w:b/>
          <w:color w:val="000000" w:themeColor="text1"/>
        </w:rPr>
      </w:pPr>
    </w:p>
    <w:p w14:paraId="629318AA" w14:textId="77777777" w:rsidR="008E743C" w:rsidRDefault="008E743C" w:rsidP="008E743C">
      <w:pPr>
        <w:rPr>
          <w:b/>
          <w:color w:val="000000" w:themeColor="text1"/>
        </w:rPr>
      </w:pPr>
    </w:p>
    <w:p w14:paraId="40260D2C" w14:textId="77777777" w:rsidR="008E743C" w:rsidRDefault="008E743C" w:rsidP="008E743C">
      <w:pPr>
        <w:rPr>
          <w:b/>
          <w:color w:val="000000" w:themeColor="text1"/>
        </w:rPr>
      </w:pPr>
    </w:p>
    <w:p w14:paraId="0ED41B8B" w14:textId="77777777" w:rsidR="008E743C" w:rsidRDefault="008E743C" w:rsidP="008E743C">
      <w:pPr>
        <w:rPr>
          <w:b/>
          <w:color w:val="000000" w:themeColor="text1"/>
        </w:rPr>
      </w:pPr>
    </w:p>
    <w:p w14:paraId="7A314CB4" w14:textId="77777777" w:rsidR="00917AC7" w:rsidRPr="008E743C" w:rsidRDefault="008E743C">
      <w:pPr>
        <w:rPr>
          <w:b/>
          <w:color w:val="000000" w:themeColor="text1"/>
        </w:rPr>
      </w:pPr>
      <w:r>
        <w:rPr>
          <w:b/>
          <w:color w:val="000000" w:themeColor="text1"/>
        </w:rPr>
        <w:t xml:space="preserve">2. </w:t>
      </w:r>
    </w:p>
    <w:sectPr w:rsidR="00917AC7" w:rsidRPr="008E743C" w:rsidSect="000A3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5DE"/>
    <w:multiLevelType w:val="multilevel"/>
    <w:tmpl w:val="1D1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3C"/>
    <w:rsid w:val="0001012D"/>
    <w:rsid w:val="00290D00"/>
    <w:rsid w:val="00302C3D"/>
    <w:rsid w:val="007921DC"/>
    <w:rsid w:val="008E743C"/>
    <w:rsid w:val="00C741B3"/>
    <w:rsid w:val="00D0297C"/>
    <w:rsid w:val="00DB39CE"/>
    <w:rsid w:val="00FC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006E"/>
  <w15:chartTrackingRefBased/>
  <w15:docId w15:val="{BA4F6B8C-7E0C-4905-8E9E-0AB1AF9A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4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01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Scalise</dc:creator>
  <cp:keywords/>
  <dc:description/>
  <cp:lastModifiedBy>Amy Themer</cp:lastModifiedBy>
  <cp:revision>2</cp:revision>
  <dcterms:created xsi:type="dcterms:W3CDTF">2020-09-03T17:12:00Z</dcterms:created>
  <dcterms:modified xsi:type="dcterms:W3CDTF">2020-09-03T17:12:00Z</dcterms:modified>
</cp:coreProperties>
</file>