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7BBB" w14:textId="77777777" w:rsidR="00B450E4" w:rsidRDefault="00B450E4">
      <w:pPr>
        <w:spacing w:line="480" w:lineRule="auto"/>
      </w:pPr>
    </w:p>
    <w:p w14:paraId="610EB6A2" w14:textId="77777777" w:rsidR="00B450E4" w:rsidRDefault="00B450E4">
      <w:pPr>
        <w:spacing w:line="480" w:lineRule="auto"/>
      </w:pPr>
    </w:p>
    <w:p w14:paraId="0C814EE1" w14:textId="77777777" w:rsidR="00B450E4" w:rsidRDefault="00B450E4">
      <w:pPr>
        <w:spacing w:line="480" w:lineRule="auto"/>
      </w:pPr>
    </w:p>
    <w:p w14:paraId="57BBC20A" w14:textId="77777777" w:rsidR="00B450E4" w:rsidRDefault="00B450E4">
      <w:pPr>
        <w:spacing w:line="480" w:lineRule="auto"/>
      </w:pPr>
    </w:p>
    <w:p w14:paraId="590FCB3B" w14:textId="77777777" w:rsidR="00B450E4" w:rsidRDefault="00B450E4">
      <w:pPr>
        <w:spacing w:line="480" w:lineRule="auto"/>
      </w:pPr>
    </w:p>
    <w:p w14:paraId="4DF468DB" w14:textId="77777777" w:rsidR="00B450E4" w:rsidRDefault="00B450E4">
      <w:pPr>
        <w:spacing w:line="480" w:lineRule="auto"/>
      </w:pPr>
    </w:p>
    <w:p w14:paraId="34676BE8" w14:textId="77777777" w:rsidR="00B450E4" w:rsidRDefault="00B450E4">
      <w:pPr>
        <w:spacing w:line="480" w:lineRule="auto"/>
      </w:pPr>
    </w:p>
    <w:p w14:paraId="7EA36EA8" w14:textId="77777777" w:rsidR="00B450E4" w:rsidRDefault="00B450E4">
      <w:pPr>
        <w:spacing w:line="480" w:lineRule="auto"/>
      </w:pPr>
    </w:p>
    <w:p w14:paraId="5ED918E4" w14:textId="77777777" w:rsidR="00B450E4" w:rsidRDefault="00B450E4">
      <w:pPr>
        <w:spacing w:line="480" w:lineRule="auto"/>
      </w:pPr>
    </w:p>
    <w:p w14:paraId="499CD864" w14:textId="77777777" w:rsidR="00B450E4" w:rsidRDefault="00E1689E">
      <w:pPr>
        <w:spacing w:line="480" w:lineRule="auto"/>
        <w:jc w:val="center"/>
      </w:pPr>
      <w:r>
        <w:t>SS238 - Unit 4 Assignment: Public Policy, Policy Cycle, and Policy Theories</w:t>
      </w:r>
    </w:p>
    <w:p w14:paraId="21264DF2" w14:textId="77777777" w:rsidR="00B450E4" w:rsidRDefault="00E1689E">
      <w:pPr>
        <w:spacing w:line="480" w:lineRule="auto"/>
        <w:jc w:val="center"/>
      </w:pPr>
      <w:r>
        <w:t>Name</w:t>
      </w:r>
    </w:p>
    <w:p w14:paraId="5588F9AE" w14:textId="77777777" w:rsidR="00B450E4" w:rsidRDefault="00E1689E">
      <w:pPr>
        <w:spacing w:line="480" w:lineRule="auto"/>
        <w:jc w:val="center"/>
      </w:pPr>
      <w:r>
        <w:t>Purdue Global University</w:t>
      </w:r>
    </w:p>
    <w:p w14:paraId="02DF6DF8" w14:textId="77777777" w:rsidR="00B450E4" w:rsidRDefault="00E1689E">
      <w:pPr>
        <w:spacing w:line="480" w:lineRule="auto"/>
        <w:jc w:val="center"/>
      </w:pPr>
      <w:r>
        <w:t>Date</w:t>
      </w:r>
    </w:p>
    <w:p w14:paraId="508A69D5" w14:textId="77777777" w:rsidR="00B450E4" w:rsidRDefault="00B450E4">
      <w:pPr>
        <w:spacing w:line="480" w:lineRule="auto"/>
        <w:jc w:val="center"/>
      </w:pPr>
    </w:p>
    <w:p w14:paraId="690AE6B2" w14:textId="77777777" w:rsidR="00B450E4" w:rsidRDefault="00B450E4">
      <w:pPr>
        <w:spacing w:line="480" w:lineRule="auto"/>
      </w:pPr>
    </w:p>
    <w:p w14:paraId="62413518" w14:textId="77777777" w:rsidR="00B450E4" w:rsidRDefault="00B450E4">
      <w:pPr>
        <w:spacing w:line="480" w:lineRule="auto"/>
      </w:pPr>
    </w:p>
    <w:p w14:paraId="7A9ED246" w14:textId="77777777" w:rsidR="00B450E4" w:rsidRDefault="00B450E4">
      <w:pPr>
        <w:spacing w:line="480" w:lineRule="auto"/>
      </w:pPr>
    </w:p>
    <w:p w14:paraId="39F5D199" w14:textId="77777777" w:rsidR="00B450E4" w:rsidRDefault="00B450E4">
      <w:pPr>
        <w:spacing w:line="480" w:lineRule="auto"/>
      </w:pPr>
    </w:p>
    <w:p w14:paraId="2676B253" w14:textId="77777777" w:rsidR="00B450E4" w:rsidRDefault="00B450E4">
      <w:pPr>
        <w:spacing w:line="480" w:lineRule="auto"/>
      </w:pPr>
    </w:p>
    <w:p w14:paraId="32A3E887" w14:textId="77777777" w:rsidR="00B450E4" w:rsidRDefault="00B450E4">
      <w:pPr>
        <w:spacing w:line="480" w:lineRule="auto"/>
      </w:pPr>
    </w:p>
    <w:p w14:paraId="551C5CBB" w14:textId="77777777" w:rsidR="00B450E4" w:rsidRDefault="00B450E4">
      <w:pPr>
        <w:spacing w:line="480" w:lineRule="auto"/>
      </w:pPr>
    </w:p>
    <w:p w14:paraId="3C1E5C08" w14:textId="77777777" w:rsidR="00B450E4" w:rsidRDefault="00B450E4">
      <w:pPr>
        <w:spacing w:line="480" w:lineRule="auto"/>
      </w:pPr>
    </w:p>
    <w:p w14:paraId="35D9629E" w14:textId="77777777" w:rsidR="00B450E4" w:rsidRDefault="00B450E4">
      <w:pPr>
        <w:sectPr w:rsidR="00B450E4">
          <w:headerReference w:type="even" r:id="rId7"/>
          <w:headerReference w:type="default" r:id="rId8"/>
          <w:headerReference w:type="first" r:id="rId9"/>
          <w:pgSz w:w="12240" w:h="15840"/>
          <w:pgMar w:top="1440" w:right="1800" w:bottom="1440" w:left="1800" w:header="720" w:footer="720" w:gutter="0"/>
          <w:cols w:space="720"/>
          <w:titlePg/>
          <w:docGrid w:linePitch="360" w:charSpace="-6145"/>
        </w:sectPr>
      </w:pPr>
    </w:p>
    <w:p w14:paraId="685CA191" w14:textId="77777777" w:rsidR="00B450E4" w:rsidRDefault="00E1689E">
      <w:pPr>
        <w:spacing w:line="480" w:lineRule="auto"/>
      </w:pPr>
      <w:r>
        <w:rPr>
          <w:b/>
        </w:rPr>
        <w:lastRenderedPageBreak/>
        <w:t xml:space="preserve">Thesis </w:t>
      </w:r>
    </w:p>
    <w:p w14:paraId="44AF35C8" w14:textId="77777777" w:rsidR="00B450E4" w:rsidRDefault="00E1689E">
      <w:pPr>
        <w:spacing w:line="480" w:lineRule="auto"/>
        <w:rPr>
          <w:u w:val="single"/>
        </w:rPr>
      </w:pPr>
      <w:r>
        <w:t xml:space="preserve">Thesis: This should state your informed opinion about how your examples of public policy can be analyzed </w:t>
      </w:r>
      <w:r>
        <w:rPr>
          <w:color w:val="212529"/>
        </w:rPr>
        <w:t>by one of the following policy theories: elite theory, group theory, and/or institutional theory</w:t>
      </w:r>
    </w:p>
    <w:p w14:paraId="10AF0809" w14:textId="77777777" w:rsidR="00B450E4" w:rsidRDefault="00B450E4">
      <w:pPr>
        <w:spacing w:line="480" w:lineRule="auto"/>
        <w:rPr>
          <w:u w:val="single"/>
        </w:rPr>
      </w:pPr>
    </w:p>
    <w:p w14:paraId="25D3F499" w14:textId="77777777" w:rsidR="00B450E4" w:rsidRDefault="00E1689E">
      <w:pPr>
        <w:spacing w:line="480" w:lineRule="auto"/>
        <w:rPr>
          <w:color w:val="212529"/>
        </w:rPr>
      </w:pPr>
      <w:r>
        <w:rPr>
          <w:b/>
        </w:rPr>
        <w:t xml:space="preserve">Outline </w:t>
      </w:r>
    </w:p>
    <w:p w14:paraId="4F5B5551" w14:textId="77777777" w:rsidR="00B450E4" w:rsidRDefault="00E1689E">
      <w:pPr>
        <w:numPr>
          <w:ilvl w:val="0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Select two specific examples of public policy from one of the following fields:</w:t>
      </w:r>
    </w:p>
    <w:p w14:paraId="7DE4E60E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Economic policy</w:t>
      </w:r>
    </w:p>
    <w:p w14:paraId="515A9AED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Education policy</w:t>
      </w:r>
    </w:p>
    <w:p w14:paraId="1BF6490C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Environmental policy</w:t>
      </w:r>
    </w:p>
    <w:p w14:paraId="525D07C2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Foreign policy</w:t>
      </w:r>
    </w:p>
    <w:p w14:paraId="55FF725F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Healthcare policy</w:t>
      </w:r>
    </w:p>
    <w:p w14:paraId="43D378A2" w14:textId="77777777" w:rsidR="00B450E4" w:rsidRDefault="00E1689E">
      <w:pPr>
        <w:numPr>
          <w:ilvl w:val="1"/>
          <w:numId w:val="1"/>
        </w:numPr>
        <w:spacing w:line="480" w:lineRule="auto"/>
        <w:rPr>
          <w:color w:val="212529"/>
        </w:rPr>
      </w:pPr>
      <w:r>
        <w:rPr>
          <w:color w:val="212529"/>
        </w:rPr>
        <w:t>Welfare policy</w:t>
      </w:r>
    </w:p>
    <w:p w14:paraId="22C7BBB1" w14:textId="77777777" w:rsidR="00B450E4" w:rsidRDefault="00E1689E">
      <w:pPr>
        <w:numPr>
          <w:ilvl w:val="0"/>
          <w:numId w:val="1"/>
        </w:numPr>
        <w:spacing w:line="480" w:lineRule="auto"/>
      </w:pPr>
      <w:r>
        <w:rPr>
          <w:color w:val="212529"/>
        </w:rPr>
        <w:t>For each example, explain how this public policy can be analyzed by one of the following policy theories: elite theory, group theory, and/or institutional theory.</w:t>
      </w:r>
    </w:p>
    <w:p w14:paraId="63782ACC" w14:textId="77777777" w:rsidR="00B450E4" w:rsidRDefault="00E1689E">
      <w:pPr>
        <w:numPr>
          <w:ilvl w:val="0"/>
          <w:numId w:val="2"/>
        </w:numPr>
        <w:spacing w:line="480" w:lineRule="auto"/>
        <w:rPr>
          <w:color w:val="212529"/>
        </w:rPr>
      </w:pPr>
      <w:r>
        <w:t xml:space="preserve">First public policy example + chosen policy theory </w:t>
      </w:r>
    </w:p>
    <w:p w14:paraId="140EC87A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Why is your chosen policy choice better than the other theories?</w:t>
      </w:r>
    </w:p>
    <w:p w14:paraId="162DA72C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reasons.</w:t>
      </w:r>
    </w:p>
    <w:p w14:paraId="7072F4F5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What are the strengths and/or flaws of using this policy theory within your example?</w:t>
      </w:r>
    </w:p>
    <w:p w14:paraId="052C6121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examples.</w:t>
      </w:r>
    </w:p>
    <w:p w14:paraId="1296E7DD" w14:textId="77777777" w:rsidR="00B450E4" w:rsidRDefault="00E1689E">
      <w:pPr>
        <w:numPr>
          <w:ilvl w:val="1"/>
          <w:numId w:val="2"/>
        </w:numPr>
        <w:spacing w:line="480" w:lineRule="auto"/>
      </w:pPr>
      <w:r>
        <w:rPr>
          <w:color w:val="212529"/>
        </w:rPr>
        <w:lastRenderedPageBreak/>
        <w:t>How does your chosen, policy theory inform the policy cycle within your example?</w:t>
      </w:r>
    </w:p>
    <w:p w14:paraId="4249B797" w14:textId="77777777" w:rsidR="00B450E4" w:rsidRDefault="00E1689E">
      <w:pPr>
        <w:numPr>
          <w:ilvl w:val="0"/>
          <w:numId w:val="2"/>
        </w:numPr>
        <w:spacing w:line="480" w:lineRule="auto"/>
        <w:rPr>
          <w:color w:val="212529"/>
        </w:rPr>
      </w:pPr>
      <w:r>
        <w:t xml:space="preserve">Second public policy example + chosen policy theory </w:t>
      </w:r>
    </w:p>
    <w:p w14:paraId="2114FF70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Why is your chosen policy choice better than the other theories?</w:t>
      </w:r>
    </w:p>
    <w:p w14:paraId="3D982E86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reasons.</w:t>
      </w:r>
    </w:p>
    <w:p w14:paraId="123DA56C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What are the strengths and/or flaws of using this policy theory within your example?</w:t>
      </w:r>
    </w:p>
    <w:p w14:paraId="61FFD26F" w14:textId="77777777" w:rsidR="00B450E4" w:rsidRDefault="00E1689E">
      <w:pPr>
        <w:numPr>
          <w:ilvl w:val="2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Support your response with at least two different examples.</w:t>
      </w:r>
    </w:p>
    <w:p w14:paraId="2E38E0FD" w14:textId="77777777" w:rsidR="00B450E4" w:rsidRDefault="00E1689E">
      <w:pPr>
        <w:numPr>
          <w:ilvl w:val="1"/>
          <w:numId w:val="2"/>
        </w:numPr>
        <w:spacing w:line="480" w:lineRule="auto"/>
        <w:rPr>
          <w:color w:val="212529"/>
        </w:rPr>
      </w:pPr>
      <w:r>
        <w:rPr>
          <w:color w:val="212529"/>
        </w:rPr>
        <w:t>How does your chosen, policy theory inform the policy cycle within your example?</w:t>
      </w:r>
    </w:p>
    <w:p w14:paraId="571C1CA1" w14:textId="77777777" w:rsidR="00B450E4" w:rsidRDefault="00B450E4">
      <w:pPr>
        <w:spacing w:line="480" w:lineRule="auto"/>
        <w:rPr>
          <w:color w:val="212529"/>
        </w:rPr>
      </w:pPr>
    </w:p>
    <w:p w14:paraId="6C833AB5" w14:textId="77777777" w:rsidR="00B450E4" w:rsidRDefault="00B450E4">
      <w:pPr>
        <w:spacing w:line="480" w:lineRule="auto"/>
      </w:pPr>
    </w:p>
    <w:p w14:paraId="01701304" w14:textId="77777777" w:rsidR="00B450E4" w:rsidRDefault="00E1689E">
      <w:pPr>
        <w:spacing w:line="480" w:lineRule="auto"/>
      </w:pPr>
      <w:r>
        <w:tab/>
      </w:r>
    </w:p>
    <w:p w14:paraId="43962B3D" w14:textId="1916A4B1" w:rsidR="004F2F71" w:rsidRDefault="004F2F71">
      <w:pPr>
        <w:suppressAutoHyphens w:val="0"/>
      </w:pPr>
      <w:r>
        <w:br w:type="page"/>
      </w:r>
    </w:p>
    <w:p w14:paraId="14B8E71B" w14:textId="22A37135" w:rsidR="00E1689E" w:rsidRDefault="004F2F71" w:rsidP="004F2F71">
      <w:pPr>
        <w:spacing w:line="480" w:lineRule="auto"/>
        <w:jc w:val="center"/>
      </w:pPr>
      <w:r>
        <w:rPr>
          <w:b/>
        </w:rPr>
        <w:lastRenderedPageBreak/>
        <w:t>Refer</w:t>
      </w:r>
      <w:bookmarkStart w:id="0" w:name="_GoBack"/>
      <w:bookmarkEnd w:id="0"/>
      <w:r>
        <w:rPr>
          <w:b/>
        </w:rPr>
        <w:t>ences</w:t>
      </w:r>
    </w:p>
    <w:p w14:paraId="15730563" w14:textId="4AC0F6DF" w:rsidR="004F2F71" w:rsidRDefault="004F2F71">
      <w:pPr>
        <w:spacing w:line="480" w:lineRule="auto"/>
      </w:pPr>
    </w:p>
    <w:p w14:paraId="67CBA878" w14:textId="77777777" w:rsidR="004F2F71" w:rsidRPr="004F2F71" w:rsidRDefault="004F2F71">
      <w:pPr>
        <w:spacing w:line="480" w:lineRule="auto"/>
      </w:pPr>
    </w:p>
    <w:sectPr w:rsidR="004F2F71" w:rsidRPr="004F2F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BE517" w14:textId="77777777" w:rsidR="007D69A2" w:rsidRDefault="007D69A2">
      <w:r>
        <w:separator/>
      </w:r>
    </w:p>
  </w:endnote>
  <w:endnote w:type="continuationSeparator" w:id="0">
    <w:p w14:paraId="65C55778" w14:textId="77777777" w:rsidR="007D69A2" w:rsidRDefault="007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DCE2" w14:textId="77777777" w:rsidR="00B450E4" w:rsidRDefault="00B450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E5DA" w14:textId="77777777" w:rsidR="00B450E4" w:rsidRDefault="00B450E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22126" w14:textId="77777777" w:rsidR="00B450E4" w:rsidRDefault="00B450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5CBE4" w14:textId="77777777" w:rsidR="007D69A2" w:rsidRDefault="007D69A2">
      <w:r>
        <w:separator/>
      </w:r>
    </w:p>
  </w:footnote>
  <w:footnote w:type="continuationSeparator" w:id="0">
    <w:p w14:paraId="2CDC9DBF" w14:textId="77777777" w:rsidR="007D69A2" w:rsidRDefault="007D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B4CF" w14:textId="77777777" w:rsidR="00B450E4" w:rsidRDefault="00E1689E">
    <w:pPr>
      <w:pStyle w:val="Header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C80" w14:textId="77777777" w:rsidR="00B450E4" w:rsidRDefault="00E1689E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51C54AE7" w14:textId="77777777" w:rsidR="00B450E4" w:rsidRDefault="00E1689E">
    <w:pPr>
      <w:pStyle w:val="Header"/>
      <w:ind w:right="360"/>
    </w:pPr>
    <w:r>
      <w:t>Public Policy, Policy Cycle, and Policy Theories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FF53" w14:textId="77777777" w:rsidR="00B450E4" w:rsidRDefault="00E1689E">
    <w:pPr>
      <w:pStyle w:val="Header"/>
    </w:pPr>
    <w:r>
      <w:t>Public Policy, Policy Cycle, and Policy Theories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1833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255920" w14:textId="087A7CAA" w:rsidR="00D75BD3" w:rsidRDefault="00D75BD3" w:rsidP="00D75BD3">
        <w:pPr>
          <w:pStyle w:val="Header"/>
        </w:pPr>
        <w:r>
          <w:t>Public Policy, Policy Cycle, and Policy Theories</w:t>
        </w:r>
      </w:p>
      <w:p w14:paraId="15CFB744" w14:textId="3EF9B2D7" w:rsidR="00D75BD3" w:rsidRPr="00D75BD3" w:rsidRDefault="00D75BD3" w:rsidP="00D75B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E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2162A" w14:textId="28B00AAB" w:rsidR="00B450E4" w:rsidRDefault="00E1689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4F2F71">
      <w:rPr>
        <w:noProof/>
      </w:rPr>
      <w:t>3</w:t>
    </w:r>
    <w:r>
      <w:fldChar w:fldCharType="end"/>
    </w:r>
  </w:p>
  <w:p w14:paraId="22E95560" w14:textId="77777777" w:rsidR="00B450E4" w:rsidRDefault="00E1689E">
    <w:pPr>
      <w:pStyle w:val="Header"/>
      <w:ind w:right="360"/>
    </w:pPr>
    <w:r>
      <w:t>Public Policy, Policy Cycle, and Policy Theories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1938B" w14:textId="77777777" w:rsidR="00B450E4" w:rsidRDefault="00B450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0C"/>
    <w:rsid w:val="002D580C"/>
    <w:rsid w:val="00340F93"/>
    <w:rsid w:val="004F2F71"/>
    <w:rsid w:val="007D69A2"/>
    <w:rsid w:val="00B450E4"/>
    <w:rsid w:val="00D75BD3"/>
    <w:rsid w:val="00E1689E"/>
    <w:rsid w:val="00EC1D15"/>
    <w:rsid w:val="00F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101FDC"/>
  <w15:chartTrackingRefBased/>
  <w15:docId w15:val="{06633FF6-24C4-4D52-A3B8-562B4654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Number1">
    <w:name w:val="Page Number1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D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ruffle</dc:creator>
  <cp:keywords/>
  <cp:lastModifiedBy>Amy Themer</cp:lastModifiedBy>
  <cp:revision>2</cp:revision>
  <cp:lastPrinted>1900-01-01T07:00:00Z</cp:lastPrinted>
  <dcterms:created xsi:type="dcterms:W3CDTF">2020-04-27T15:26:00Z</dcterms:created>
  <dcterms:modified xsi:type="dcterms:W3CDTF">2020-04-27T15:26:00Z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Pearson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