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91" w:rsidRDefault="00150D4E">
      <w:pPr>
        <w:keepNext/>
        <w:spacing w:before="240" w:after="60" w:line="240" w:lineRule="auto"/>
        <w:jc w:val="center"/>
        <w:rPr>
          <w:rFonts w:ascii="Arial" w:eastAsia="Arial" w:hAnsi="Arial" w:cs="Arial"/>
          <w:b/>
          <w:sz w:val="32"/>
          <w:szCs w:val="32"/>
        </w:rPr>
      </w:pPr>
      <w:r>
        <w:rPr>
          <w:rFonts w:ascii="Arial" w:eastAsia="Arial" w:hAnsi="Arial" w:cs="Arial"/>
          <w:b/>
          <w:sz w:val="32"/>
          <w:szCs w:val="32"/>
        </w:rPr>
        <w:t>SELF-DIRECTED LEARNING PLAN</w:t>
      </w:r>
    </w:p>
    <w:p w:rsidR="00602C91" w:rsidRDefault="00602C91">
      <w:pPr>
        <w:spacing w:line="240" w:lineRule="auto"/>
        <w:rPr>
          <w:rFonts w:ascii="Arial" w:eastAsia="Arial" w:hAnsi="Arial" w:cs="Arial"/>
          <w:sz w:val="24"/>
          <w:szCs w:val="24"/>
        </w:rPr>
      </w:pPr>
    </w:p>
    <w:p w:rsidR="00602C91" w:rsidRDefault="00150D4E">
      <w:pPr>
        <w:spacing w:line="240" w:lineRule="auto"/>
        <w:jc w:val="both"/>
        <w:rPr>
          <w:rFonts w:ascii="Arial" w:eastAsia="Arial" w:hAnsi="Arial" w:cs="Arial"/>
          <w:sz w:val="20"/>
          <w:szCs w:val="20"/>
        </w:rPr>
      </w:pPr>
      <w:r>
        <w:rPr>
          <w:rFonts w:ascii="Arial" w:eastAsia="Arial" w:hAnsi="Arial" w:cs="Arial"/>
          <w:sz w:val="20"/>
          <w:szCs w:val="20"/>
        </w:rPr>
        <w:t xml:space="preserve">The Self-Directed Learning Plan (SDLP) is a process and document to chronicle your accomplishments and learning steps through the graduate program and beyond as they relate to your professional goals. </w:t>
      </w:r>
    </w:p>
    <w:p w:rsidR="00602C91" w:rsidRDefault="00602C91">
      <w:pPr>
        <w:spacing w:line="240" w:lineRule="auto"/>
        <w:jc w:val="both"/>
        <w:rPr>
          <w:rFonts w:ascii="Arial" w:eastAsia="Arial" w:hAnsi="Arial" w:cs="Arial"/>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sz w:val="20"/>
          <w:szCs w:val="20"/>
        </w:rPr>
        <w:t xml:space="preserve">The SDLP will help you to identify and target the array of competencies you need to reach your professional objectives and to help you organize your graduate learning experience to suit your career objectives. </w:t>
      </w:r>
    </w:p>
    <w:p w:rsidR="00602C91" w:rsidRDefault="00602C91">
      <w:pPr>
        <w:spacing w:line="240" w:lineRule="auto"/>
        <w:jc w:val="both"/>
        <w:rPr>
          <w:rFonts w:ascii="Arial" w:eastAsia="Arial" w:hAnsi="Arial" w:cs="Arial"/>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sz w:val="20"/>
          <w:szCs w:val="20"/>
        </w:rPr>
        <w:t>The SDLP will be a section of your Program Portfolio, so take some quality introspective time to consider strengths and areas of development relevant to your career objectives. Knowing your strengths and areas to develop, you can begin a plan to find out what you need to do to achieve your career goals. We encourage you to continue to reflect on the identified areas throughout the program. If you feel a strength or development area is no longer relevant, you may add another to take its place. At any time, you may also add additional areas.</w:t>
      </w:r>
    </w:p>
    <w:p w:rsidR="00602C91" w:rsidRDefault="00602C91">
      <w:pPr>
        <w:spacing w:line="240" w:lineRule="auto"/>
        <w:jc w:val="both"/>
        <w:rPr>
          <w:rFonts w:ascii="Arial" w:eastAsia="Arial" w:hAnsi="Arial" w:cs="Arial"/>
          <w:sz w:val="20"/>
          <w:szCs w:val="20"/>
        </w:rPr>
      </w:pPr>
    </w:p>
    <w:p w:rsidR="00602C91" w:rsidRDefault="00150D4E">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sz w:val="20"/>
          <w:szCs w:val="20"/>
        </w:rPr>
      </w:pPr>
      <w:r>
        <w:rPr>
          <w:rFonts w:ascii="Arial" w:eastAsia="Arial" w:hAnsi="Arial" w:cs="Arial"/>
          <w:b/>
          <w:sz w:val="20"/>
          <w:szCs w:val="20"/>
        </w:rPr>
        <w:t>Your Name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 xml:space="preserve">Date: </w:t>
      </w:r>
    </w:p>
    <w:p w:rsidR="00602C91" w:rsidRDefault="00602C91">
      <w:pPr>
        <w:spacing w:line="240" w:lineRule="auto"/>
        <w:jc w:val="both"/>
        <w:rPr>
          <w:rFonts w:ascii="Arial" w:eastAsia="Arial" w:hAnsi="Arial" w:cs="Arial"/>
          <w:b/>
          <w:sz w:val="20"/>
          <w:szCs w:val="20"/>
        </w:rPr>
      </w:pPr>
    </w:p>
    <w:p w:rsidR="00602C91" w:rsidRDefault="00150D4E">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b/>
          <w:sz w:val="20"/>
          <w:szCs w:val="20"/>
        </w:rPr>
      </w:pPr>
      <w:r>
        <w:rPr>
          <w:rFonts w:ascii="Arial" w:eastAsia="Arial" w:hAnsi="Arial" w:cs="Arial"/>
          <w:b/>
          <w:sz w:val="20"/>
          <w:szCs w:val="20"/>
        </w:rPr>
        <w:t xml:space="preserve">Anticipated Nursing Role: </w:t>
      </w:r>
    </w:p>
    <w:p w:rsidR="00602C91" w:rsidRDefault="00602C91">
      <w:pPr>
        <w:spacing w:line="240" w:lineRule="auto"/>
        <w:jc w:val="both"/>
        <w:rPr>
          <w:rFonts w:ascii="Arial" w:eastAsia="Arial" w:hAnsi="Arial" w:cs="Arial"/>
          <w:b/>
          <w:sz w:val="20"/>
          <w:szCs w:val="20"/>
        </w:rPr>
      </w:pPr>
    </w:p>
    <w:p w:rsidR="00602C91" w:rsidRDefault="00150D4E">
      <w:pPr>
        <w:pBdr>
          <w:top w:val="single" w:sz="4" w:space="0" w:color="000000"/>
          <w:left w:val="single" w:sz="4" w:space="4" w:color="000000"/>
          <w:bottom w:val="single" w:sz="4" w:space="12" w:color="000000"/>
          <w:right w:val="single" w:sz="4" w:space="4" w:color="000000"/>
        </w:pBd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Professional Goal (3-5 years) from now: </w:t>
      </w:r>
    </w:p>
    <w:p w:rsidR="00602C91" w:rsidRDefault="00602C91">
      <w:pPr>
        <w:pBdr>
          <w:top w:val="single" w:sz="4" w:space="0" w:color="000000"/>
          <w:left w:val="single" w:sz="4" w:space="4" w:color="000000"/>
          <w:bottom w:val="single" w:sz="4" w:space="12"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2" w:color="000000"/>
          <w:right w:val="single" w:sz="4" w:space="4" w:color="000000"/>
        </w:pBdr>
        <w:spacing w:before="120" w:after="120" w:line="240" w:lineRule="auto"/>
        <w:rPr>
          <w:rFonts w:ascii="Arial" w:eastAsia="Arial" w:hAnsi="Arial" w:cs="Arial"/>
          <w:sz w:val="20"/>
          <w:szCs w:val="20"/>
        </w:rPr>
      </w:pPr>
    </w:p>
    <w:p w:rsidR="00602C91" w:rsidRDefault="00602C91">
      <w:pPr>
        <w:spacing w:before="120" w:after="120" w:line="240" w:lineRule="auto"/>
        <w:jc w:val="center"/>
        <w:rPr>
          <w:rFonts w:ascii="Arial" w:eastAsia="Arial" w:hAnsi="Arial" w:cs="Arial"/>
          <w:b/>
          <w:sz w:val="20"/>
          <w:szCs w:val="20"/>
        </w:rPr>
      </w:pPr>
    </w:p>
    <w:p w:rsidR="00602C91" w:rsidRDefault="00150D4E">
      <w:pPr>
        <w:pBdr>
          <w:top w:val="single" w:sz="4" w:space="0" w:color="000000"/>
          <w:left w:val="single" w:sz="4" w:space="4" w:color="000000"/>
          <w:bottom w:val="single" w:sz="4" w:space="1" w:color="000000"/>
          <w:right w:val="single" w:sz="4" w:space="4" w:color="000000"/>
        </w:pBd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Knowledge that prepares a graduate student for an advanced nursing role (minimum of three items): </w:t>
      </w: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150D4E">
      <w:pPr>
        <w:pBdr>
          <w:top w:val="single" w:sz="4" w:space="0" w:color="000000"/>
          <w:left w:val="single" w:sz="4" w:space="4" w:color="000000"/>
          <w:bottom w:val="single" w:sz="4" w:space="1" w:color="000000"/>
          <w:right w:val="single" w:sz="4" w:space="4" w:color="000000"/>
        </w:pBd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Skills that prepare a graduate student for an advanced nursing role (minimum of three items): </w:t>
      </w: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150D4E">
      <w:pPr>
        <w:pBdr>
          <w:top w:val="single" w:sz="4" w:space="0" w:color="000000"/>
          <w:left w:val="single" w:sz="4" w:space="4" w:color="000000"/>
          <w:bottom w:val="single" w:sz="4" w:space="1" w:color="000000"/>
          <w:right w:val="single" w:sz="4" w:space="4" w:color="000000"/>
        </w:pBd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Accomplishments that prepare a graduate student for an advanced nursing role (minimum of three items): </w:t>
      </w: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pBdr>
          <w:top w:val="single" w:sz="4" w:space="0" w:color="000000"/>
          <w:left w:val="single" w:sz="4" w:space="4" w:color="000000"/>
          <w:bottom w:val="single" w:sz="4" w:space="1" w:color="000000"/>
          <w:right w:val="single" w:sz="4" w:space="4" w:color="000000"/>
        </w:pBdr>
        <w:spacing w:before="120" w:after="120" w:line="240" w:lineRule="auto"/>
        <w:rPr>
          <w:rFonts w:ascii="Arial" w:eastAsia="Arial" w:hAnsi="Arial" w:cs="Arial"/>
          <w:sz w:val="20"/>
          <w:szCs w:val="20"/>
        </w:rPr>
      </w:pPr>
    </w:p>
    <w:p w:rsidR="00602C91" w:rsidRDefault="00602C91">
      <w:pPr>
        <w:spacing w:line="240" w:lineRule="auto"/>
        <w:jc w:val="center"/>
        <w:rPr>
          <w:rFonts w:ascii="Arial" w:eastAsia="Arial" w:hAnsi="Arial" w:cs="Arial"/>
          <w:b/>
          <w:sz w:val="20"/>
          <w:szCs w:val="20"/>
        </w:rPr>
      </w:pPr>
    </w:p>
    <w:p w:rsidR="00602C91" w:rsidRDefault="00150D4E">
      <w:pPr>
        <w:spacing w:line="240" w:lineRule="auto"/>
        <w:jc w:val="center"/>
        <w:rPr>
          <w:rFonts w:ascii="Arial" w:eastAsia="Arial" w:hAnsi="Arial" w:cs="Arial"/>
          <w:b/>
        </w:rPr>
      </w:pPr>
      <w:r>
        <w:rPr>
          <w:rFonts w:ascii="Arial" w:eastAsia="Arial" w:hAnsi="Arial" w:cs="Arial"/>
          <w:b/>
        </w:rPr>
        <w:t>Strengths to Leverage</w:t>
      </w:r>
    </w:p>
    <w:p w:rsidR="00602C91" w:rsidRDefault="00602C91">
      <w:pPr>
        <w:spacing w:line="240" w:lineRule="auto"/>
        <w:rPr>
          <w:rFonts w:ascii="Arial" w:eastAsia="Arial" w:hAnsi="Arial" w:cs="Arial"/>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b/>
          <w:sz w:val="20"/>
          <w:szCs w:val="20"/>
        </w:rPr>
        <w:t xml:space="preserve">Step 1:  </w:t>
      </w:r>
      <w:r>
        <w:rPr>
          <w:rFonts w:ascii="Arial" w:eastAsia="Arial" w:hAnsi="Arial" w:cs="Arial"/>
          <w:sz w:val="20"/>
          <w:szCs w:val="20"/>
        </w:rPr>
        <w:t xml:space="preserve">The most effective and satisfied people align their work with their natural strong points. Identify 3-5 of your key strengths (see Column 1 below); these could be a competency, skill, ability, knowledge area or personal characteristic. Think about how you can leverage those strengths to be effective in your work, achieve your professional goals, and become a leader in your profession. </w:t>
      </w:r>
    </w:p>
    <w:p w:rsidR="00602C91" w:rsidRDefault="00602C91">
      <w:pPr>
        <w:spacing w:line="240" w:lineRule="auto"/>
        <w:jc w:val="both"/>
        <w:rPr>
          <w:rFonts w:ascii="Arial" w:eastAsia="Arial" w:hAnsi="Arial" w:cs="Arial"/>
          <w:b/>
          <w:sz w:val="20"/>
          <w:szCs w:val="20"/>
        </w:rPr>
      </w:pPr>
    </w:p>
    <w:p w:rsidR="00602C91" w:rsidRDefault="00150D4E">
      <w:pPr>
        <w:spacing w:line="240" w:lineRule="auto"/>
        <w:jc w:val="both"/>
        <w:rPr>
          <w:rFonts w:ascii="Arial" w:eastAsia="Arial" w:hAnsi="Arial" w:cs="Arial"/>
          <w:b/>
          <w:sz w:val="20"/>
          <w:szCs w:val="20"/>
        </w:rPr>
      </w:pPr>
      <w:r>
        <w:rPr>
          <w:rFonts w:ascii="Arial" w:eastAsia="Arial" w:hAnsi="Arial" w:cs="Arial"/>
          <w:b/>
          <w:sz w:val="20"/>
          <w:szCs w:val="20"/>
        </w:rPr>
        <w:t>Step 2</w:t>
      </w:r>
      <w:r>
        <w:rPr>
          <w:rFonts w:ascii="Arial" w:eastAsia="Arial" w:hAnsi="Arial" w:cs="Arial"/>
          <w:sz w:val="20"/>
          <w:szCs w:val="20"/>
        </w:rPr>
        <w:t>:  At the beginning of each course in your graduate program, answer the following question either using this template or a narrative format. What do you expect to learn in this course and in your program that will help you leverage your strengths? (See Column 2 below) Be as specific as you can, e.g., assume that a strength is your analytical ability.</w:t>
      </w:r>
    </w:p>
    <w:p w:rsidR="00602C91" w:rsidRDefault="00602C91">
      <w:pPr>
        <w:spacing w:line="240" w:lineRule="auto"/>
        <w:jc w:val="both"/>
        <w:rPr>
          <w:rFonts w:ascii="Arial" w:eastAsia="Arial" w:hAnsi="Arial" w:cs="Arial"/>
          <w:b/>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b/>
          <w:sz w:val="20"/>
          <w:szCs w:val="20"/>
        </w:rPr>
        <w:t>Step 3</w:t>
      </w:r>
      <w:r>
        <w:rPr>
          <w:rFonts w:ascii="Arial" w:eastAsia="Arial" w:hAnsi="Arial" w:cs="Arial"/>
          <w:sz w:val="20"/>
          <w:szCs w:val="20"/>
        </w:rPr>
        <w:t>: Answer the following questions either using this template or a narrative format. Did you learn what you expected to learn? (See Column 3 below) Was there information or insights that helped you that you didn’t expect to learn at the outset of the course? What changes or additions, if any, will you make to your SDLP based on learning in this course?</w:t>
      </w:r>
    </w:p>
    <w:p w:rsidR="00602C91" w:rsidRDefault="00602C91">
      <w:pPr>
        <w:spacing w:line="240" w:lineRule="auto"/>
        <w:rPr>
          <w:rFonts w:ascii="Arial" w:eastAsia="Arial" w:hAnsi="Arial" w:cs="Arial"/>
          <w:sz w:val="20"/>
          <w:szCs w:val="20"/>
        </w:rPr>
      </w:pPr>
    </w:p>
    <w:p w:rsidR="00602C91" w:rsidRDefault="00150D4E">
      <w:pPr>
        <w:spacing w:line="240" w:lineRule="auto"/>
        <w:rPr>
          <w:rFonts w:ascii="Arial" w:eastAsia="Arial" w:hAnsi="Arial" w:cs="Arial"/>
          <w:sz w:val="20"/>
          <w:szCs w:val="20"/>
        </w:rPr>
      </w:pPr>
      <w:r>
        <w:rPr>
          <w:rFonts w:ascii="Arial" w:eastAsia="Arial" w:hAnsi="Arial" w:cs="Arial"/>
          <w:sz w:val="20"/>
          <w:szCs w:val="20"/>
        </w:rPr>
        <w:t xml:space="preserve"> </w:t>
      </w:r>
    </w:p>
    <w:tbl>
      <w:tblPr>
        <w:tblStyle w:val="a"/>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4590"/>
        <w:gridCol w:w="5400"/>
      </w:tblGrid>
      <w:tr w:rsidR="00602C91">
        <w:trPr>
          <w:trHeight w:val="280"/>
        </w:trPr>
        <w:tc>
          <w:tcPr>
            <w:tcW w:w="3078"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r w:rsidRPr="00D807F5">
              <w:rPr>
                <w:rFonts w:ascii="Arial" w:eastAsia="Arial" w:hAnsi="Arial" w:cs="Arial"/>
                <w:b/>
                <w:color w:val="FFFFFF" w:themeColor="background1"/>
                <w:sz w:val="20"/>
                <w:szCs w:val="20"/>
              </w:rPr>
              <w:t>Step 1: Strengths to Leverage</w:t>
            </w:r>
          </w:p>
        </w:tc>
        <w:tc>
          <w:tcPr>
            <w:tcW w:w="4590"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r w:rsidRPr="00D807F5">
              <w:rPr>
                <w:rFonts w:ascii="Arial" w:eastAsia="Arial" w:hAnsi="Arial" w:cs="Arial"/>
                <w:b/>
                <w:color w:val="FFFFFF" w:themeColor="background1"/>
                <w:sz w:val="20"/>
                <w:szCs w:val="20"/>
              </w:rPr>
              <w:t>Step 2: Course Learning Goals</w:t>
            </w:r>
          </w:p>
        </w:tc>
        <w:tc>
          <w:tcPr>
            <w:tcW w:w="5400"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r w:rsidRPr="00D807F5">
              <w:rPr>
                <w:rFonts w:ascii="Arial" w:eastAsia="Arial" w:hAnsi="Arial" w:cs="Arial"/>
                <w:b/>
                <w:color w:val="FFFFFF" w:themeColor="background1"/>
                <w:sz w:val="20"/>
                <w:szCs w:val="20"/>
              </w:rPr>
              <w:t xml:space="preserve">Step 3: Course Outcomes &amp; Assessment </w:t>
            </w: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Strength 1 - </w:t>
            </w:r>
          </w:p>
        </w:tc>
        <w:tc>
          <w:tcPr>
            <w:tcW w:w="4590" w:type="dxa"/>
          </w:tcPr>
          <w:p w:rsidR="00602C91" w:rsidRDefault="00602C91">
            <w:pPr>
              <w:spacing w:before="120" w:after="120" w:line="240" w:lineRule="auto"/>
              <w:rPr>
                <w:rFonts w:ascii="Arial" w:eastAsia="Arial" w:hAnsi="Arial" w:cs="Arial"/>
                <w:sz w:val="20"/>
                <w:szCs w:val="20"/>
              </w:rPr>
            </w:pPr>
          </w:p>
        </w:tc>
        <w:tc>
          <w:tcPr>
            <w:tcW w:w="540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Strength 2 - </w:t>
            </w:r>
          </w:p>
        </w:tc>
        <w:tc>
          <w:tcPr>
            <w:tcW w:w="4590" w:type="dxa"/>
          </w:tcPr>
          <w:p w:rsidR="00602C91" w:rsidRDefault="00602C91">
            <w:pPr>
              <w:spacing w:before="120" w:after="120" w:line="240" w:lineRule="auto"/>
              <w:rPr>
                <w:rFonts w:ascii="Arial" w:eastAsia="Arial" w:hAnsi="Arial" w:cs="Arial"/>
                <w:sz w:val="20"/>
                <w:szCs w:val="20"/>
              </w:rPr>
            </w:pPr>
          </w:p>
        </w:tc>
        <w:tc>
          <w:tcPr>
            <w:tcW w:w="540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Strength 3 - </w:t>
            </w:r>
          </w:p>
        </w:tc>
        <w:tc>
          <w:tcPr>
            <w:tcW w:w="4590" w:type="dxa"/>
          </w:tcPr>
          <w:p w:rsidR="00602C91" w:rsidRDefault="00602C91">
            <w:pPr>
              <w:spacing w:before="120" w:after="120" w:line="240" w:lineRule="auto"/>
              <w:rPr>
                <w:rFonts w:ascii="Arial" w:eastAsia="Arial" w:hAnsi="Arial" w:cs="Arial"/>
                <w:sz w:val="20"/>
                <w:szCs w:val="20"/>
              </w:rPr>
            </w:pPr>
          </w:p>
        </w:tc>
        <w:tc>
          <w:tcPr>
            <w:tcW w:w="540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Strength 4 - </w:t>
            </w:r>
          </w:p>
        </w:tc>
        <w:tc>
          <w:tcPr>
            <w:tcW w:w="4590" w:type="dxa"/>
          </w:tcPr>
          <w:p w:rsidR="00602C91" w:rsidRDefault="00602C91">
            <w:pPr>
              <w:spacing w:before="120" w:after="120" w:line="240" w:lineRule="auto"/>
              <w:rPr>
                <w:rFonts w:ascii="Arial" w:eastAsia="Arial" w:hAnsi="Arial" w:cs="Arial"/>
                <w:sz w:val="20"/>
                <w:szCs w:val="20"/>
              </w:rPr>
            </w:pPr>
          </w:p>
        </w:tc>
        <w:tc>
          <w:tcPr>
            <w:tcW w:w="540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lastRenderedPageBreak/>
              <w:t xml:space="preserve">Strength 5 - </w:t>
            </w:r>
          </w:p>
        </w:tc>
        <w:tc>
          <w:tcPr>
            <w:tcW w:w="4590" w:type="dxa"/>
          </w:tcPr>
          <w:p w:rsidR="00602C91" w:rsidRDefault="00602C91">
            <w:pPr>
              <w:spacing w:before="120" w:after="120" w:line="240" w:lineRule="auto"/>
              <w:rPr>
                <w:rFonts w:ascii="Arial" w:eastAsia="Arial" w:hAnsi="Arial" w:cs="Arial"/>
                <w:sz w:val="20"/>
                <w:szCs w:val="20"/>
              </w:rPr>
            </w:pPr>
          </w:p>
        </w:tc>
        <w:tc>
          <w:tcPr>
            <w:tcW w:w="5400" w:type="dxa"/>
          </w:tcPr>
          <w:p w:rsidR="00602C91" w:rsidRDefault="00602C91">
            <w:pPr>
              <w:spacing w:before="120" w:after="120" w:line="240" w:lineRule="auto"/>
              <w:rPr>
                <w:rFonts w:ascii="Arial" w:eastAsia="Arial" w:hAnsi="Arial" w:cs="Arial"/>
                <w:sz w:val="20"/>
                <w:szCs w:val="20"/>
              </w:rPr>
            </w:pPr>
          </w:p>
        </w:tc>
      </w:tr>
    </w:tbl>
    <w:p w:rsidR="00602C91" w:rsidRDefault="00602C91">
      <w:pPr>
        <w:widowControl w:val="0"/>
        <w:spacing w:line="240" w:lineRule="auto"/>
        <w:rPr>
          <w:rFonts w:ascii="Arial" w:eastAsia="Arial" w:hAnsi="Arial" w:cs="Arial"/>
          <w:sz w:val="20"/>
          <w:szCs w:val="20"/>
        </w:rPr>
      </w:pPr>
    </w:p>
    <w:p w:rsidR="00602C91" w:rsidRDefault="00602C91">
      <w:pPr>
        <w:widowControl w:val="0"/>
        <w:spacing w:line="240" w:lineRule="auto"/>
        <w:rPr>
          <w:rFonts w:ascii="Arial" w:eastAsia="Arial" w:hAnsi="Arial" w:cs="Arial"/>
          <w:sz w:val="20"/>
          <w:szCs w:val="20"/>
        </w:rPr>
      </w:pPr>
    </w:p>
    <w:p w:rsidR="00602C91" w:rsidRDefault="00150D4E">
      <w:pPr>
        <w:spacing w:line="240" w:lineRule="auto"/>
        <w:jc w:val="center"/>
        <w:rPr>
          <w:rFonts w:ascii="Arial" w:eastAsia="Arial" w:hAnsi="Arial" w:cs="Arial"/>
          <w:b/>
        </w:rPr>
      </w:pPr>
      <w:r>
        <w:rPr>
          <w:rFonts w:ascii="Arial" w:eastAsia="Arial" w:hAnsi="Arial" w:cs="Arial"/>
          <w:b/>
        </w:rPr>
        <w:t>Areas to Develop</w:t>
      </w:r>
    </w:p>
    <w:p w:rsidR="00602C91" w:rsidRDefault="00602C91">
      <w:pPr>
        <w:spacing w:line="240" w:lineRule="auto"/>
        <w:rPr>
          <w:rFonts w:ascii="Arial" w:eastAsia="Arial" w:hAnsi="Arial" w:cs="Arial"/>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b/>
          <w:sz w:val="20"/>
          <w:szCs w:val="20"/>
        </w:rPr>
        <w:t xml:space="preserve">Step 1:  </w:t>
      </w:r>
      <w:r>
        <w:rPr>
          <w:rFonts w:ascii="Arial" w:eastAsia="Arial" w:hAnsi="Arial" w:cs="Arial"/>
          <w:sz w:val="20"/>
          <w:szCs w:val="20"/>
        </w:rPr>
        <w:t xml:space="preserve">We all have strengths, but we also have areas on which we need to improve. As related to your career goal, identify 1-2 areas to develop (see Column 1 below); these could be a competency, skill, ability, knowledge area or personal characteristic. Think about how you can improve in these areas so that you can achieve your professional goals and become a leader in your profession. </w:t>
      </w:r>
    </w:p>
    <w:p w:rsidR="00602C91" w:rsidRDefault="00602C91">
      <w:pPr>
        <w:spacing w:line="240" w:lineRule="auto"/>
        <w:jc w:val="both"/>
        <w:rPr>
          <w:rFonts w:ascii="Arial" w:eastAsia="Arial" w:hAnsi="Arial" w:cs="Arial"/>
          <w:sz w:val="20"/>
          <w:szCs w:val="20"/>
        </w:rPr>
      </w:pPr>
      <w:bookmarkStart w:id="0" w:name="_gjdgxs" w:colFirst="0" w:colLast="0"/>
      <w:bookmarkEnd w:id="0"/>
    </w:p>
    <w:p w:rsidR="00602C91" w:rsidRDefault="00150D4E">
      <w:pPr>
        <w:spacing w:line="240" w:lineRule="auto"/>
        <w:jc w:val="both"/>
        <w:rPr>
          <w:rFonts w:ascii="Arial" w:eastAsia="Arial" w:hAnsi="Arial" w:cs="Arial"/>
          <w:sz w:val="20"/>
          <w:szCs w:val="20"/>
        </w:rPr>
      </w:pPr>
      <w:r>
        <w:rPr>
          <w:rFonts w:ascii="Arial" w:eastAsia="Arial" w:hAnsi="Arial" w:cs="Arial"/>
          <w:b/>
          <w:sz w:val="20"/>
          <w:szCs w:val="20"/>
        </w:rPr>
        <w:t>Step 2</w:t>
      </w:r>
      <w:r>
        <w:rPr>
          <w:rFonts w:ascii="Arial" w:eastAsia="Arial" w:hAnsi="Arial" w:cs="Arial"/>
          <w:sz w:val="20"/>
          <w:szCs w:val="20"/>
        </w:rPr>
        <w:t>:  What do you expect to learn in this course and in your program that will help you to develop in the identified area? (See Column 2 below)</w:t>
      </w:r>
    </w:p>
    <w:p w:rsidR="00602C91" w:rsidRDefault="00602C91">
      <w:pPr>
        <w:spacing w:line="240" w:lineRule="auto"/>
        <w:jc w:val="both"/>
        <w:rPr>
          <w:rFonts w:ascii="Arial" w:eastAsia="Arial" w:hAnsi="Arial" w:cs="Arial"/>
          <w:sz w:val="20"/>
          <w:szCs w:val="20"/>
        </w:rPr>
      </w:pPr>
    </w:p>
    <w:p w:rsidR="00602C91" w:rsidRDefault="00150D4E">
      <w:pPr>
        <w:spacing w:line="240" w:lineRule="auto"/>
        <w:jc w:val="both"/>
        <w:rPr>
          <w:rFonts w:ascii="Arial" w:eastAsia="Arial" w:hAnsi="Arial" w:cs="Arial"/>
          <w:sz w:val="20"/>
          <w:szCs w:val="20"/>
        </w:rPr>
      </w:pPr>
      <w:r>
        <w:rPr>
          <w:rFonts w:ascii="Arial" w:eastAsia="Arial" w:hAnsi="Arial" w:cs="Arial"/>
          <w:b/>
          <w:sz w:val="20"/>
          <w:szCs w:val="20"/>
        </w:rPr>
        <w:t>Step 3</w:t>
      </w:r>
      <w:r>
        <w:rPr>
          <w:rFonts w:ascii="Arial" w:eastAsia="Arial" w:hAnsi="Arial" w:cs="Arial"/>
          <w:sz w:val="20"/>
          <w:szCs w:val="20"/>
        </w:rPr>
        <w:t>:  Answer the following questions either using this template. Did you learn what you expected to learn? (See Column 3 below) Was there information or insights that helped you that you didn’t expect to learn at the outset of the course? What changes or additions, if any, will you make to your SDLP based on learning in this course?</w:t>
      </w:r>
    </w:p>
    <w:p w:rsidR="00602C91" w:rsidRDefault="00602C91">
      <w:pPr>
        <w:widowControl w:val="0"/>
        <w:spacing w:line="240" w:lineRule="auto"/>
        <w:rPr>
          <w:rFonts w:ascii="Arial" w:eastAsia="Arial" w:hAnsi="Arial" w:cs="Arial"/>
          <w:sz w:val="20"/>
          <w:szCs w:val="20"/>
        </w:rPr>
      </w:pPr>
    </w:p>
    <w:tbl>
      <w:tblPr>
        <w:tblStyle w:val="a0"/>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8"/>
        <w:gridCol w:w="4410"/>
        <w:gridCol w:w="5580"/>
      </w:tblGrid>
      <w:tr w:rsidR="00602C91">
        <w:trPr>
          <w:trHeight w:val="280"/>
        </w:trPr>
        <w:tc>
          <w:tcPr>
            <w:tcW w:w="3078"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bookmarkStart w:id="1" w:name="_GoBack" w:colFirst="0" w:colLast="2"/>
            <w:r w:rsidRPr="00D807F5">
              <w:rPr>
                <w:rFonts w:ascii="Arial" w:eastAsia="Arial" w:hAnsi="Arial" w:cs="Arial"/>
                <w:b/>
                <w:color w:val="FFFFFF" w:themeColor="background1"/>
                <w:sz w:val="20"/>
                <w:szCs w:val="20"/>
              </w:rPr>
              <w:t>Step 1: Areas to Develop</w:t>
            </w:r>
          </w:p>
        </w:tc>
        <w:tc>
          <w:tcPr>
            <w:tcW w:w="4410"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r w:rsidRPr="00D807F5">
              <w:rPr>
                <w:rFonts w:ascii="Arial" w:eastAsia="Arial" w:hAnsi="Arial" w:cs="Arial"/>
                <w:b/>
                <w:color w:val="FFFFFF" w:themeColor="background1"/>
                <w:sz w:val="20"/>
                <w:szCs w:val="20"/>
              </w:rPr>
              <w:t>Step 2: Course Learning Goals</w:t>
            </w:r>
          </w:p>
        </w:tc>
        <w:tc>
          <w:tcPr>
            <w:tcW w:w="5580" w:type="dxa"/>
            <w:shd w:val="clear" w:color="auto" w:fill="0C0C0C"/>
          </w:tcPr>
          <w:p w:rsidR="00602C91" w:rsidRPr="00D807F5" w:rsidRDefault="00150D4E">
            <w:pPr>
              <w:spacing w:line="240" w:lineRule="auto"/>
              <w:jc w:val="center"/>
              <w:rPr>
                <w:rFonts w:ascii="Arial" w:eastAsia="Arial" w:hAnsi="Arial" w:cs="Arial"/>
                <w:b/>
                <w:color w:val="FFFFFF" w:themeColor="background1"/>
                <w:sz w:val="20"/>
                <w:szCs w:val="20"/>
              </w:rPr>
            </w:pPr>
            <w:r w:rsidRPr="00D807F5">
              <w:rPr>
                <w:rFonts w:ascii="Arial" w:eastAsia="Arial" w:hAnsi="Arial" w:cs="Arial"/>
                <w:b/>
                <w:color w:val="FFFFFF" w:themeColor="background1"/>
                <w:sz w:val="20"/>
                <w:szCs w:val="20"/>
              </w:rPr>
              <w:t xml:space="preserve">Step 3: Course Outcomes &amp; Assessment </w:t>
            </w:r>
          </w:p>
        </w:tc>
      </w:tr>
      <w:bookmarkEnd w:id="1"/>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Area 1 - </w:t>
            </w:r>
          </w:p>
        </w:tc>
        <w:tc>
          <w:tcPr>
            <w:tcW w:w="4410" w:type="dxa"/>
          </w:tcPr>
          <w:p w:rsidR="00602C91" w:rsidRDefault="00602C91">
            <w:pPr>
              <w:spacing w:before="120" w:after="120" w:line="240" w:lineRule="auto"/>
              <w:rPr>
                <w:rFonts w:ascii="Arial" w:eastAsia="Arial" w:hAnsi="Arial" w:cs="Arial"/>
                <w:sz w:val="20"/>
                <w:szCs w:val="20"/>
              </w:rPr>
            </w:pPr>
          </w:p>
        </w:tc>
        <w:tc>
          <w:tcPr>
            <w:tcW w:w="558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Area 2 - </w:t>
            </w:r>
          </w:p>
        </w:tc>
        <w:tc>
          <w:tcPr>
            <w:tcW w:w="4410" w:type="dxa"/>
          </w:tcPr>
          <w:p w:rsidR="00602C91" w:rsidRDefault="00602C91">
            <w:pPr>
              <w:spacing w:before="120" w:after="120" w:line="240" w:lineRule="auto"/>
              <w:rPr>
                <w:rFonts w:ascii="Arial" w:eastAsia="Arial" w:hAnsi="Arial" w:cs="Arial"/>
                <w:sz w:val="20"/>
                <w:szCs w:val="20"/>
              </w:rPr>
            </w:pPr>
          </w:p>
        </w:tc>
        <w:tc>
          <w:tcPr>
            <w:tcW w:w="5580" w:type="dxa"/>
          </w:tcPr>
          <w:p w:rsidR="00602C91" w:rsidRDefault="00602C91">
            <w:pPr>
              <w:spacing w:before="120" w:after="120" w:line="240" w:lineRule="auto"/>
              <w:rPr>
                <w:rFonts w:ascii="Arial" w:eastAsia="Arial" w:hAnsi="Arial" w:cs="Arial"/>
                <w:sz w:val="20"/>
                <w:szCs w:val="20"/>
              </w:rPr>
            </w:pPr>
          </w:p>
        </w:tc>
      </w:tr>
      <w:tr w:rsidR="00602C91">
        <w:trPr>
          <w:trHeight w:val="560"/>
        </w:trPr>
        <w:tc>
          <w:tcPr>
            <w:tcW w:w="3078" w:type="dxa"/>
          </w:tcPr>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Area 3 - </w:t>
            </w:r>
          </w:p>
        </w:tc>
        <w:tc>
          <w:tcPr>
            <w:tcW w:w="4410" w:type="dxa"/>
          </w:tcPr>
          <w:p w:rsidR="00602C91" w:rsidRDefault="00602C91">
            <w:pPr>
              <w:spacing w:before="120" w:after="120" w:line="240" w:lineRule="auto"/>
              <w:rPr>
                <w:rFonts w:ascii="Arial" w:eastAsia="Arial" w:hAnsi="Arial" w:cs="Arial"/>
                <w:sz w:val="20"/>
                <w:szCs w:val="20"/>
              </w:rPr>
            </w:pPr>
          </w:p>
        </w:tc>
        <w:tc>
          <w:tcPr>
            <w:tcW w:w="5580" w:type="dxa"/>
          </w:tcPr>
          <w:p w:rsidR="00602C91" w:rsidRDefault="00602C91">
            <w:pPr>
              <w:spacing w:before="120" w:after="120" w:line="240" w:lineRule="auto"/>
              <w:rPr>
                <w:rFonts w:ascii="Arial" w:eastAsia="Arial" w:hAnsi="Arial" w:cs="Arial"/>
                <w:sz w:val="20"/>
                <w:szCs w:val="20"/>
              </w:rPr>
            </w:pPr>
          </w:p>
        </w:tc>
      </w:tr>
    </w:tbl>
    <w:p w:rsidR="00602C91" w:rsidRDefault="00602C91">
      <w:pPr>
        <w:spacing w:before="120" w:after="120" w:line="240" w:lineRule="auto"/>
        <w:rPr>
          <w:rFonts w:ascii="Arial" w:eastAsia="Arial" w:hAnsi="Arial" w:cs="Arial"/>
          <w:sz w:val="20"/>
          <w:szCs w:val="20"/>
        </w:rPr>
      </w:pPr>
    </w:p>
    <w:p w:rsidR="00602C91" w:rsidRDefault="00150D4E">
      <w:pPr>
        <w:spacing w:line="240" w:lineRule="auto"/>
        <w:jc w:val="center"/>
        <w:rPr>
          <w:rFonts w:ascii="Arial" w:eastAsia="Arial" w:hAnsi="Arial" w:cs="Arial"/>
          <w:b/>
        </w:rPr>
      </w:pPr>
      <w:r>
        <w:rPr>
          <w:rFonts w:ascii="Arial" w:eastAsia="Arial" w:hAnsi="Arial" w:cs="Arial"/>
          <w:b/>
        </w:rPr>
        <w:t>Reflection</w:t>
      </w:r>
    </w:p>
    <w:p w:rsidR="00602C91" w:rsidRDefault="00150D4E">
      <w:pPr>
        <w:spacing w:before="120" w:after="120" w:line="240" w:lineRule="auto"/>
        <w:rPr>
          <w:rFonts w:ascii="Arial" w:eastAsia="Arial" w:hAnsi="Arial" w:cs="Arial"/>
          <w:b/>
          <w:sz w:val="20"/>
          <w:szCs w:val="20"/>
        </w:rPr>
      </w:pPr>
      <w:r>
        <w:rPr>
          <w:rFonts w:ascii="Arial" w:eastAsia="Arial" w:hAnsi="Arial" w:cs="Arial"/>
          <w:b/>
          <w:sz w:val="20"/>
          <w:szCs w:val="20"/>
        </w:rPr>
        <w:t xml:space="preserve">What did you learn in this course and expect to learn in your program that will help you achieve your academic and professional goals? In this reflection, provide an evaluation of how your SDLP can provide for lifelong learning. </w:t>
      </w:r>
    </w:p>
    <w:p w:rsidR="00602C91" w:rsidRDefault="00602C91">
      <w:pPr>
        <w:spacing w:before="120" w:after="120" w:line="240" w:lineRule="auto"/>
        <w:rPr>
          <w:rFonts w:ascii="Arial" w:eastAsia="Arial" w:hAnsi="Arial" w:cs="Arial"/>
          <w:sz w:val="20"/>
          <w:szCs w:val="20"/>
        </w:rPr>
      </w:pPr>
    </w:p>
    <w:sectPr w:rsidR="00602C91">
      <w:footerReference w:type="default" r:id="rId6"/>
      <w:pgSz w:w="15840" w:h="122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6A" w:rsidRDefault="0024606A">
      <w:pPr>
        <w:spacing w:line="240" w:lineRule="auto"/>
      </w:pPr>
      <w:r>
        <w:separator/>
      </w:r>
    </w:p>
  </w:endnote>
  <w:endnote w:type="continuationSeparator" w:id="0">
    <w:p w:rsidR="0024606A" w:rsidRDefault="00246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91" w:rsidRDefault="00150D4E">
    <w:pPr>
      <w:tabs>
        <w:tab w:val="right" w:pos="13050"/>
      </w:tabs>
    </w:pPr>
    <w:r>
      <w:t>Self-Directed Learning Plan</w:t>
    </w:r>
    <w:r>
      <w:tab/>
    </w:r>
    <w:r>
      <w:tab/>
    </w:r>
    <w:r>
      <w:fldChar w:fldCharType="begin"/>
    </w:r>
    <w:r>
      <w:instrText>PAGE</w:instrText>
    </w:r>
    <w:r w:rsidR="00D807F5">
      <w:fldChar w:fldCharType="separate"/>
    </w:r>
    <w:r w:rsidR="00D807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6A" w:rsidRDefault="0024606A">
      <w:pPr>
        <w:spacing w:line="240" w:lineRule="auto"/>
      </w:pPr>
      <w:r>
        <w:separator/>
      </w:r>
    </w:p>
  </w:footnote>
  <w:footnote w:type="continuationSeparator" w:id="0">
    <w:p w:rsidR="0024606A" w:rsidRDefault="002460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91"/>
    <w:rsid w:val="00150D4E"/>
    <w:rsid w:val="0024606A"/>
    <w:rsid w:val="00602C91"/>
    <w:rsid w:val="009D6B0C"/>
    <w:rsid w:val="00D8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D37FB-0850-46DB-8DDC-44DCAAAC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Brian Berger</cp:lastModifiedBy>
  <cp:revision>2</cp:revision>
  <dcterms:created xsi:type="dcterms:W3CDTF">2020-08-24T15:10:00Z</dcterms:created>
  <dcterms:modified xsi:type="dcterms:W3CDTF">2020-08-24T15:10:00Z</dcterms:modified>
</cp:coreProperties>
</file>