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4F87F" w14:textId="687C7F79" w:rsidR="006C708D" w:rsidRDefault="00000000">
      <w:pPr>
        <w:widowControl w:val="0"/>
        <w:spacing w:after="0" w:line="276" w:lineRule="auto"/>
        <w:ind w:firstLine="0"/>
        <w:rPr>
          <w:rFonts w:ascii="Arial" w:eastAsia="Arial" w:hAnsi="Arial" w:cs="Arial"/>
          <w:highlight w:val="white"/>
        </w:rPr>
      </w:pPr>
      <w:r>
        <w:rPr>
          <w:rFonts w:ascii="Arial" w:eastAsia="Arial" w:hAnsi="Arial" w:cs="Arial"/>
          <w:b/>
          <w:highlight w:val="white"/>
        </w:rPr>
        <w:t xml:space="preserve">Unit 8 Journal. </w:t>
      </w:r>
      <w:r>
        <w:rPr>
          <w:rFonts w:ascii="Arial" w:eastAsia="Arial" w:hAnsi="Arial" w:cs="Arial"/>
          <w:highlight w:val="white"/>
        </w:rPr>
        <w:t>Your documentation should align with the objective examination video for this specialty assessment. You should practice several times in preparation, memorizing steps and processes to present a smooth and accurate demonstration of skills in your submitted video. The student is to confirm volunteer verbal consent for video participation. Only adults are accepted as volunteers. Shirts on for the competency though in a clinical exam the patient would be draped and skin exposed.</w:t>
      </w:r>
    </w:p>
    <w:p w14:paraId="12CE151A" w14:textId="77777777" w:rsidR="006C708D" w:rsidRDefault="006C708D">
      <w:pPr>
        <w:widowControl w:val="0"/>
        <w:spacing w:after="0" w:line="276" w:lineRule="auto"/>
        <w:ind w:firstLine="0"/>
        <w:rPr>
          <w:rFonts w:ascii="Arial" w:eastAsia="Arial" w:hAnsi="Arial" w:cs="Arial"/>
          <w:highlight w:val="white"/>
        </w:rPr>
      </w:pPr>
    </w:p>
    <w:p w14:paraId="070C4EC1" w14:textId="6824E9D7" w:rsidR="006C708D" w:rsidRDefault="00000000">
      <w:pPr>
        <w:widowControl w:val="0"/>
        <w:spacing w:after="0" w:line="276" w:lineRule="auto"/>
        <w:ind w:firstLine="0"/>
        <w:rPr>
          <w:rFonts w:ascii="Arial" w:eastAsia="Arial" w:hAnsi="Arial" w:cs="Arial"/>
          <w:highlight w:val="white"/>
        </w:rPr>
      </w:pPr>
      <w:r>
        <w:rPr>
          <w:rFonts w:ascii="Arial" w:eastAsia="Arial" w:hAnsi="Arial" w:cs="Arial"/>
          <w:highlight w:val="white"/>
        </w:rPr>
        <w:t>Copy and paste your completed template into the text box along with embedding your Kaltura video.</w:t>
      </w:r>
      <w:r w:rsidR="00226103">
        <w:rPr>
          <w:rFonts w:ascii="Arial" w:eastAsia="Arial" w:hAnsi="Arial" w:cs="Arial"/>
          <w:highlight w:val="white"/>
        </w:rPr>
        <w:t xml:space="preserve"> View the </w:t>
      </w:r>
      <w:hyperlink r:id="rId8" w:history="1">
        <w:r w:rsidR="00226103" w:rsidRPr="00226103">
          <w:rPr>
            <w:rStyle w:val="Hyperlink"/>
            <w:rFonts w:ascii="Arial" w:eastAsia="Arial" w:hAnsi="Arial" w:cs="Arial"/>
            <w:highlight w:val="white"/>
          </w:rPr>
          <w:t>grading rubric</w:t>
        </w:r>
      </w:hyperlink>
      <w:r w:rsidR="00226103">
        <w:rPr>
          <w:rFonts w:ascii="Arial" w:eastAsia="Arial" w:hAnsi="Arial" w:cs="Arial"/>
          <w:highlight w:val="white"/>
        </w:rPr>
        <w:t>.</w:t>
      </w:r>
    </w:p>
    <w:p w14:paraId="7E360073" w14:textId="77777777" w:rsidR="006C708D" w:rsidRDefault="006C708D">
      <w:pPr>
        <w:ind w:hanging="2"/>
        <w:rPr>
          <w:rFonts w:ascii="Arial" w:eastAsia="Arial" w:hAnsi="Arial" w:cs="Arial"/>
        </w:rPr>
      </w:pPr>
    </w:p>
    <w:tbl>
      <w:tblPr>
        <w:tblStyle w:val="a7"/>
        <w:tblW w:w="9465" w:type="dxa"/>
        <w:tblInd w:w="15" w:type="dxa"/>
        <w:tblBorders>
          <w:top w:val="nil"/>
          <w:left w:val="nil"/>
          <w:bottom w:val="nil"/>
          <w:right w:val="nil"/>
          <w:insideH w:val="nil"/>
          <w:insideV w:val="nil"/>
        </w:tblBorders>
        <w:tblLayout w:type="fixed"/>
        <w:tblLook w:val="0620" w:firstRow="1" w:lastRow="0" w:firstColumn="0" w:lastColumn="0" w:noHBand="1" w:noVBand="1"/>
      </w:tblPr>
      <w:tblGrid>
        <w:gridCol w:w="2220"/>
        <w:gridCol w:w="3945"/>
        <w:gridCol w:w="810"/>
        <w:gridCol w:w="840"/>
        <w:gridCol w:w="1650"/>
      </w:tblGrid>
      <w:tr w:rsidR="006C708D" w14:paraId="52CA4CE5" w14:textId="77777777" w:rsidTr="00470E52">
        <w:trPr>
          <w:trHeight w:val="425"/>
        </w:trPr>
        <w:tc>
          <w:tcPr>
            <w:tcW w:w="9465"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BC40C6" w14:textId="0873A663" w:rsidR="006C708D" w:rsidRDefault="00000000">
            <w:pPr>
              <w:spacing w:before="2" w:after="2"/>
              <w:ind w:hanging="2"/>
              <w:jc w:val="center"/>
              <w:rPr>
                <w:rFonts w:ascii="Arial" w:eastAsia="Arial" w:hAnsi="Arial" w:cs="Arial"/>
                <w:b/>
              </w:rPr>
            </w:pPr>
            <w:r>
              <w:rPr>
                <w:rFonts w:ascii="Arial" w:eastAsia="Arial" w:hAnsi="Arial" w:cs="Arial"/>
                <w:b/>
              </w:rPr>
              <w:t>Unit 8 Journal NU552</w:t>
            </w:r>
          </w:p>
          <w:p w14:paraId="690DD5A7" w14:textId="77777777" w:rsidR="006C708D" w:rsidRDefault="006C708D">
            <w:pPr>
              <w:spacing w:before="2" w:after="2"/>
              <w:ind w:hanging="2"/>
              <w:jc w:val="center"/>
              <w:rPr>
                <w:rFonts w:ascii="Arial" w:eastAsia="Arial" w:hAnsi="Arial" w:cs="Arial"/>
                <w:b/>
              </w:rPr>
            </w:pPr>
          </w:p>
        </w:tc>
      </w:tr>
      <w:tr w:rsidR="006C708D" w14:paraId="4BA93C6C" w14:textId="77777777" w:rsidTr="00470E52">
        <w:trPr>
          <w:trHeight w:val="425"/>
        </w:trPr>
        <w:tc>
          <w:tcPr>
            <w:tcW w:w="9465"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F4D63E" w14:textId="77777777" w:rsidR="006C708D" w:rsidRDefault="00000000">
            <w:pPr>
              <w:spacing w:before="2" w:after="2"/>
              <w:ind w:hanging="2"/>
              <w:rPr>
                <w:rFonts w:ascii="Arial" w:eastAsia="Arial" w:hAnsi="Arial" w:cs="Arial"/>
                <w:b/>
              </w:rPr>
            </w:pPr>
            <w:r>
              <w:rPr>
                <w:rFonts w:ascii="Arial" w:eastAsia="Arial" w:hAnsi="Arial" w:cs="Arial"/>
                <w:b/>
                <w:shd w:val="clear" w:color="auto" w:fill="FFF2CC"/>
              </w:rPr>
              <w:t xml:space="preserve">Date  </w:t>
            </w:r>
            <w:r>
              <w:rPr>
                <w:rFonts w:ascii="Arial" w:eastAsia="Arial" w:hAnsi="Arial" w:cs="Arial"/>
                <w:b/>
              </w:rPr>
              <w:t xml:space="preserve">                 </w:t>
            </w:r>
            <w:r>
              <w:rPr>
                <w:rFonts w:ascii="Arial" w:eastAsia="Arial" w:hAnsi="Arial" w:cs="Arial"/>
                <w:b/>
                <w:shd w:val="clear" w:color="auto" w:fill="FFF2CC"/>
              </w:rPr>
              <w:t>Student Name</w:t>
            </w:r>
            <w:r>
              <w:rPr>
                <w:rFonts w:ascii="Arial" w:eastAsia="Arial" w:hAnsi="Arial" w:cs="Arial"/>
                <w:b/>
              </w:rPr>
              <w:t>:</w:t>
            </w:r>
          </w:p>
          <w:p w14:paraId="0CCBD554" w14:textId="77777777" w:rsidR="006C708D" w:rsidRDefault="006C708D">
            <w:pPr>
              <w:spacing w:before="2" w:after="2"/>
              <w:ind w:hanging="2"/>
              <w:rPr>
                <w:rFonts w:ascii="Arial" w:eastAsia="Arial" w:hAnsi="Arial" w:cs="Arial"/>
                <w:b/>
              </w:rPr>
            </w:pPr>
          </w:p>
          <w:p w14:paraId="02C3B1F7" w14:textId="77777777" w:rsidR="006C708D" w:rsidRDefault="00000000">
            <w:pPr>
              <w:spacing w:before="2" w:after="2"/>
              <w:ind w:hanging="2"/>
              <w:rPr>
                <w:rFonts w:ascii="Arial" w:eastAsia="Arial" w:hAnsi="Arial" w:cs="Arial"/>
                <w:i/>
              </w:rPr>
            </w:pPr>
            <w:r>
              <w:rPr>
                <w:rFonts w:ascii="Arial" w:eastAsia="Arial" w:hAnsi="Arial" w:cs="Arial"/>
                <w:i/>
              </w:rPr>
              <w:t xml:space="preserve">Verbal consent for volunteer participation and video (adults only permitted), obtained by </w:t>
            </w:r>
            <w:proofErr w:type="gramStart"/>
            <w:r>
              <w:rPr>
                <w:rFonts w:ascii="Arial" w:eastAsia="Arial" w:hAnsi="Arial" w:cs="Arial"/>
                <w:i/>
              </w:rPr>
              <w:t>student</w:t>
            </w:r>
            <w:proofErr w:type="gramEnd"/>
            <w:r>
              <w:rPr>
                <w:rFonts w:ascii="Arial" w:eastAsia="Arial" w:hAnsi="Arial" w:cs="Arial"/>
                <w:i/>
              </w:rPr>
              <w:t xml:space="preserve"> and demonstrated on video. Yes </w:t>
            </w:r>
            <w:proofErr w:type="gramStart"/>
            <w:r>
              <w:rPr>
                <w:rFonts w:ascii="MS Gothic" w:eastAsia="MS Gothic" w:hAnsi="MS Gothic" w:cs="MS Gothic"/>
                <w:i/>
              </w:rPr>
              <w:t>☐</w:t>
            </w:r>
            <w:r>
              <w:rPr>
                <w:rFonts w:ascii="Arial" w:eastAsia="Arial" w:hAnsi="Arial" w:cs="Arial"/>
                <w:i/>
              </w:rPr>
              <w:t xml:space="preserve">  No</w:t>
            </w:r>
            <w:proofErr w:type="gramEnd"/>
            <w:r>
              <w:rPr>
                <w:rFonts w:ascii="Arial" w:eastAsia="Arial" w:hAnsi="Arial" w:cs="Arial"/>
                <w:i/>
              </w:rPr>
              <w:t xml:space="preserve"> </w:t>
            </w:r>
            <w:r>
              <w:rPr>
                <w:rFonts w:ascii="MS Gothic" w:eastAsia="MS Gothic" w:hAnsi="MS Gothic" w:cs="MS Gothic"/>
                <w:i/>
              </w:rPr>
              <w:t>☐</w:t>
            </w:r>
          </w:p>
          <w:p w14:paraId="288EF7EB" w14:textId="77777777" w:rsidR="006C708D" w:rsidRDefault="006C708D">
            <w:pPr>
              <w:spacing w:before="2" w:after="2"/>
              <w:ind w:hanging="2"/>
              <w:rPr>
                <w:rFonts w:ascii="Arial" w:eastAsia="Arial" w:hAnsi="Arial" w:cs="Arial"/>
                <w:b/>
              </w:rPr>
            </w:pPr>
          </w:p>
          <w:p w14:paraId="0FC9CC24" w14:textId="77777777" w:rsidR="006C708D" w:rsidRDefault="00000000">
            <w:pPr>
              <w:spacing w:before="2" w:after="2"/>
              <w:ind w:hanging="2"/>
              <w:rPr>
                <w:rFonts w:ascii="Arial" w:eastAsia="Arial" w:hAnsi="Arial" w:cs="Arial"/>
                <w:b/>
              </w:rPr>
            </w:pPr>
            <w:r>
              <w:rPr>
                <w:rFonts w:ascii="Arial" w:eastAsia="Arial" w:hAnsi="Arial" w:cs="Arial"/>
                <w:b/>
              </w:rPr>
              <w:t>Complete patient information below.</w:t>
            </w:r>
          </w:p>
        </w:tc>
      </w:tr>
      <w:tr w:rsidR="006C708D" w14:paraId="16B50BCE" w14:textId="77777777" w:rsidTr="00470E52">
        <w:trPr>
          <w:trHeight w:val="425"/>
        </w:trPr>
        <w:tc>
          <w:tcPr>
            <w:tcW w:w="9465" w:type="dxa"/>
            <w:gridSpan w:val="5"/>
            <w:tcBorders>
              <w:top w:val="nil"/>
              <w:left w:val="single" w:sz="8" w:space="0" w:color="000000"/>
              <w:bottom w:val="single" w:sz="8" w:space="0" w:color="000000"/>
              <w:right w:val="single" w:sz="8" w:space="0" w:color="000000"/>
            </w:tcBorders>
            <w:shd w:val="clear" w:color="auto" w:fill="FFD966"/>
            <w:tcMar>
              <w:top w:w="100" w:type="dxa"/>
              <w:left w:w="100" w:type="dxa"/>
              <w:bottom w:w="100" w:type="dxa"/>
              <w:right w:w="100" w:type="dxa"/>
            </w:tcMar>
          </w:tcPr>
          <w:p w14:paraId="367FCFAE" w14:textId="77777777" w:rsidR="006C708D" w:rsidRDefault="00000000">
            <w:pPr>
              <w:spacing w:after="0"/>
              <w:ind w:hanging="2"/>
              <w:rPr>
                <w:rFonts w:ascii="Arial" w:eastAsia="Arial" w:hAnsi="Arial" w:cs="Arial"/>
                <w:b/>
              </w:rPr>
            </w:pPr>
            <w:r>
              <w:rPr>
                <w:rFonts w:ascii="Arial" w:eastAsia="Arial" w:hAnsi="Arial" w:cs="Arial"/>
                <w:b/>
              </w:rPr>
              <w:t>Directions for Part I: Documentation Only</w:t>
            </w:r>
          </w:p>
          <w:p w14:paraId="604F14E2" w14:textId="77777777" w:rsidR="006C708D" w:rsidRDefault="006C708D">
            <w:pPr>
              <w:spacing w:after="0"/>
              <w:ind w:hanging="2"/>
              <w:rPr>
                <w:rFonts w:ascii="Arial" w:eastAsia="Arial" w:hAnsi="Arial" w:cs="Arial"/>
                <w:b/>
              </w:rPr>
            </w:pPr>
          </w:p>
          <w:p w14:paraId="54E117AA" w14:textId="77777777" w:rsidR="006C708D" w:rsidRDefault="00000000">
            <w:pPr>
              <w:spacing w:after="0"/>
              <w:ind w:hanging="2"/>
              <w:rPr>
                <w:rFonts w:ascii="Arial" w:eastAsia="Arial" w:hAnsi="Arial" w:cs="Arial"/>
                <w:i/>
              </w:rPr>
            </w:pPr>
            <w:proofErr w:type="gramStart"/>
            <w:r>
              <w:rPr>
                <w:rFonts w:ascii="Arial" w:eastAsia="Arial" w:hAnsi="Arial" w:cs="Arial"/>
                <w:i/>
              </w:rPr>
              <w:t>The patient</w:t>
            </w:r>
            <w:proofErr w:type="gramEnd"/>
            <w:r>
              <w:rPr>
                <w:rFonts w:ascii="Arial" w:eastAsia="Arial" w:hAnsi="Arial" w:cs="Arial"/>
                <w:i/>
              </w:rPr>
              <w:t xml:space="preserve"> History is normally completed on a form by the parent first, with the </w:t>
            </w:r>
            <w:proofErr w:type="gramStart"/>
            <w:r>
              <w:rPr>
                <w:rFonts w:ascii="Arial" w:eastAsia="Arial" w:hAnsi="Arial" w:cs="Arial"/>
                <w:i/>
              </w:rPr>
              <w:t>ROS;</w:t>
            </w:r>
            <w:proofErr w:type="gramEnd"/>
            <w:r>
              <w:rPr>
                <w:rFonts w:ascii="Arial" w:eastAsia="Arial" w:hAnsi="Arial" w:cs="Arial"/>
                <w:i/>
              </w:rPr>
              <w:t xml:space="preserve"> which is not a part of this journal exercise. It is not shown in this form. See required reading for examples. The provider would review with the parent/ patient. </w:t>
            </w:r>
          </w:p>
          <w:p w14:paraId="5A55AE5F" w14:textId="77777777" w:rsidR="006C708D" w:rsidRDefault="006C708D">
            <w:pPr>
              <w:spacing w:after="0"/>
              <w:ind w:hanging="2"/>
              <w:rPr>
                <w:rFonts w:ascii="Arial" w:eastAsia="Arial" w:hAnsi="Arial" w:cs="Arial"/>
                <w:i/>
              </w:rPr>
            </w:pPr>
          </w:p>
          <w:p w14:paraId="240F55A5" w14:textId="77777777" w:rsidR="006C708D" w:rsidRDefault="00000000">
            <w:pPr>
              <w:numPr>
                <w:ilvl w:val="0"/>
                <w:numId w:val="8"/>
              </w:numPr>
              <w:spacing w:after="0"/>
              <w:rPr>
                <w:rFonts w:ascii="Arial" w:eastAsia="Arial" w:hAnsi="Arial" w:cs="Arial"/>
              </w:rPr>
            </w:pPr>
            <w:r>
              <w:rPr>
                <w:rFonts w:ascii="Arial" w:eastAsia="Arial" w:hAnsi="Arial" w:cs="Arial"/>
              </w:rPr>
              <w:t xml:space="preserve">Complete the physical assessment </w:t>
            </w:r>
            <w:r>
              <w:rPr>
                <w:rFonts w:ascii="Arial" w:eastAsia="Arial" w:hAnsi="Arial" w:cs="Arial"/>
                <w:b/>
              </w:rPr>
              <w:t>documentation</w:t>
            </w:r>
            <w:r>
              <w:rPr>
                <w:rFonts w:ascii="Arial" w:eastAsia="Arial" w:hAnsi="Arial" w:cs="Arial"/>
              </w:rPr>
              <w:t xml:space="preserve"> per the sports physical journal. </w:t>
            </w:r>
            <w:r>
              <w:rPr>
                <w:rFonts w:ascii="Arial" w:eastAsia="Arial" w:hAnsi="Arial" w:cs="Arial"/>
                <w:b/>
              </w:rPr>
              <w:t>Part I is not performed</w:t>
            </w:r>
            <w:r>
              <w:rPr>
                <w:rFonts w:ascii="Arial" w:eastAsia="Arial" w:hAnsi="Arial" w:cs="Arial"/>
              </w:rPr>
              <w:t xml:space="preserve"> in the video submission but for your learning practice on sports physical documentation. </w:t>
            </w:r>
          </w:p>
          <w:p w14:paraId="7B555A54" w14:textId="77777777" w:rsidR="006C708D" w:rsidRDefault="00000000">
            <w:pPr>
              <w:numPr>
                <w:ilvl w:val="0"/>
                <w:numId w:val="8"/>
              </w:numPr>
              <w:spacing w:after="0"/>
              <w:rPr>
                <w:rFonts w:ascii="Arial" w:eastAsia="Arial" w:hAnsi="Arial" w:cs="Arial"/>
              </w:rPr>
            </w:pPr>
            <w:r>
              <w:rPr>
                <w:rFonts w:ascii="Arial" w:eastAsia="Arial" w:hAnsi="Arial" w:cs="Arial"/>
              </w:rPr>
              <w:t xml:space="preserve">Place N in the Normal Column. Place AB in the Abnormal column with a comment if you choose. There does not need to be abnormal findings. If so, you must comment and act on it appropriately in the comment. </w:t>
            </w:r>
          </w:p>
          <w:p w14:paraId="14773BFC" w14:textId="77777777" w:rsidR="006C708D" w:rsidRDefault="00000000">
            <w:pPr>
              <w:numPr>
                <w:ilvl w:val="0"/>
                <w:numId w:val="8"/>
              </w:numPr>
              <w:spacing w:after="0"/>
              <w:rPr>
                <w:rFonts w:ascii="Arial" w:eastAsia="Arial" w:hAnsi="Arial" w:cs="Arial"/>
              </w:rPr>
            </w:pPr>
            <w:r>
              <w:rPr>
                <w:rFonts w:ascii="Arial" w:eastAsia="Arial" w:hAnsi="Arial" w:cs="Arial"/>
              </w:rPr>
              <w:t>You must add comments in the</w:t>
            </w:r>
            <w:r>
              <w:rPr>
                <w:rFonts w:ascii="Arial" w:eastAsia="Arial" w:hAnsi="Arial" w:cs="Arial"/>
                <w:b/>
              </w:rPr>
              <w:t xml:space="preserve"> heart and genitalia sections (as if for a male). </w:t>
            </w:r>
            <w:r>
              <w:rPr>
                <w:rFonts w:ascii="Arial" w:eastAsia="Arial" w:hAnsi="Arial" w:cs="Arial"/>
              </w:rPr>
              <w:t>This is for your learning. There is no video for this part.</w:t>
            </w:r>
          </w:p>
          <w:p w14:paraId="3D44E294" w14:textId="77777777" w:rsidR="006C708D" w:rsidRDefault="006C708D">
            <w:pPr>
              <w:spacing w:after="0"/>
              <w:ind w:left="720" w:firstLine="0"/>
              <w:rPr>
                <w:rFonts w:ascii="Arial" w:eastAsia="Arial" w:hAnsi="Arial" w:cs="Arial"/>
              </w:rPr>
            </w:pPr>
          </w:p>
        </w:tc>
      </w:tr>
      <w:tr w:rsidR="006C708D" w14:paraId="054BE29D" w14:textId="77777777" w:rsidTr="00470E52">
        <w:trPr>
          <w:trHeight w:val="425"/>
        </w:trPr>
        <w:tc>
          <w:tcPr>
            <w:tcW w:w="2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28E9D" w14:textId="77777777" w:rsidR="006C708D" w:rsidRDefault="00000000">
            <w:pPr>
              <w:spacing w:before="240" w:after="240"/>
              <w:ind w:hanging="2"/>
              <w:jc w:val="center"/>
              <w:rPr>
                <w:rFonts w:ascii="Arial" w:eastAsia="Arial" w:hAnsi="Arial" w:cs="Arial"/>
                <w:b/>
              </w:rPr>
            </w:pPr>
            <w:r>
              <w:rPr>
                <w:rFonts w:ascii="Arial" w:eastAsia="Arial" w:hAnsi="Arial" w:cs="Arial"/>
                <w:b/>
              </w:rPr>
              <w:t>SYSTEM</w:t>
            </w:r>
          </w:p>
        </w:tc>
        <w:tc>
          <w:tcPr>
            <w:tcW w:w="39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760064" w14:textId="77777777" w:rsidR="006C708D" w:rsidRDefault="00000000">
            <w:pPr>
              <w:spacing w:after="0"/>
              <w:ind w:hanging="2"/>
              <w:rPr>
                <w:rFonts w:ascii="Arial" w:eastAsia="Arial" w:hAnsi="Arial" w:cs="Arial"/>
                <w:b/>
              </w:rPr>
            </w:pPr>
            <w:r>
              <w:rPr>
                <w:rFonts w:ascii="Arial" w:eastAsia="Arial" w:hAnsi="Arial" w:cs="Arial"/>
                <w:b/>
              </w:rPr>
              <w:t>Patient Name       Sex M</w:t>
            </w:r>
          </w:p>
          <w:p w14:paraId="00F9D0A0" w14:textId="77777777" w:rsidR="006C708D" w:rsidRDefault="006C708D">
            <w:pPr>
              <w:spacing w:after="0"/>
              <w:ind w:hanging="2"/>
              <w:rPr>
                <w:rFonts w:ascii="Arial" w:eastAsia="Arial" w:hAnsi="Arial" w:cs="Arial"/>
                <w:b/>
              </w:rPr>
            </w:pPr>
          </w:p>
          <w:p w14:paraId="0AC54ADE" w14:textId="77777777" w:rsidR="006C708D" w:rsidRDefault="00000000">
            <w:pPr>
              <w:spacing w:after="0"/>
              <w:ind w:hanging="2"/>
              <w:rPr>
                <w:rFonts w:ascii="Arial" w:eastAsia="Arial" w:hAnsi="Arial" w:cs="Arial"/>
                <w:b/>
              </w:rPr>
            </w:pPr>
            <w:r>
              <w:rPr>
                <w:rFonts w:ascii="Arial" w:eastAsia="Arial" w:hAnsi="Arial" w:cs="Arial"/>
                <w:b/>
              </w:rPr>
              <w:t>HT 5/10    WT 190</w:t>
            </w:r>
          </w:p>
          <w:p w14:paraId="4DD5D7BA" w14:textId="77777777" w:rsidR="006C708D" w:rsidRDefault="006C708D">
            <w:pPr>
              <w:spacing w:after="0"/>
              <w:ind w:hanging="2"/>
              <w:rPr>
                <w:rFonts w:ascii="Arial" w:eastAsia="Arial" w:hAnsi="Arial" w:cs="Arial"/>
                <w:b/>
              </w:rPr>
            </w:pPr>
          </w:p>
          <w:p w14:paraId="1FC1DEF0" w14:textId="77777777" w:rsidR="006C708D" w:rsidRDefault="00000000">
            <w:pPr>
              <w:spacing w:after="0"/>
              <w:ind w:hanging="2"/>
              <w:rPr>
                <w:rFonts w:ascii="Arial" w:eastAsia="Arial" w:hAnsi="Arial" w:cs="Arial"/>
                <w:b/>
              </w:rPr>
            </w:pPr>
            <w:r>
              <w:rPr>
                <w:rFonts w:ascii="Arial" w:eastAsia="Arial" w:hAnsi="Arial" w:cs="Arial"/>
                <w:b/>
              </w:rPr>
              <w:t xml:space="preserve">T- 98 P-70 R-15 B/P110/7 </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926F9B" w14:textId="77777777" w:rsidR="006C708D" w:rsidRDefault="00000000">
            <w:pPr>
              <w:spacing w:before="240" w:after="240"/>
              <w:ind w:hanging="2"/>
              <w:jc w:val="center"/>
              <w:rPr>
                <w:rFonts w:ascii="Arial" w:eastAsia="Arial" w:hAnsi="Arial" w:cs="Arial"/>
                <w:b/>
              </w:rPr>
            </w:pPr>
            <w:r>
              <w:rPr>
                <w:rFonts w:ascii="Arial" w:eastAsia="Arial" w:hAnsi="Arial" w:cs="Arial"/>
                <w:b/>
              </w:rPr>
              <w:t>N</w:t>
            </w:r>
          </w:p>
        </w:tc>
        <w:tc>
          <w:tcPr>
            <w:tcW w:w="8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D08604" w14:textId="77777777" w:rsidR="006C708D" w:rsidRDefault="00000000">
            <w:pPr>
              <w:spacing w:before="240" w:after="240"/>
              <w:ind w:hanging="2"/>
              <w:jc w:val="center"/>
              <w:rPr>
                <w:rFonts w:ascii="Arial" w:eastAsia="Arial" w:hAnsi="Arial" w:cs="Arial"/>
                <w:b/>
              </w:rPr>
            </w:pPr>
            <w:r>
              <w:rPr>
                <w:rFonts w:ascii="Arial" w:eastAsia="Arial" w:hAnsi="Arial" w:cs="Arial"/>
                <w:b/>
              </w:rPr>
              <w:t>AB</w:t>
            </w:r>
          </w:p>
        </w:tc>
        <w:tc>
          <w:tcPr>
            <w:tcW w:w="16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B23945" w14:textId="77777777" w:rsidR="006C708D" w:rsidRDefault="00000000">
            <w:pPr>
              <w:spacing w:before="240" w:after="240"/>
              <w:ind w:hanging="2"/>
              <w:jc w:val="center"/>
              <w:rPr>
                <w:rFonts w:ascii="Arial" w:eastAsia="Arial" w:hAnsi="Arial" w:cs="Arial"/>
                <w:b/>
              </w:rPr>
            </w:pPr>
            <w:r>
              <w:rPr>
                <w:rFonts w:ascii="Arial" w:eastAsia="Arial" w:hAnsi="Arial" w:cs="Arial"/>
                <w:b/>
              </w:rPr>
              <w:t>COMMENTS</w:t>
            </w:r>
          </w:p>
        </w:tc>
      </w:tr>
      <w:tr w:rsidR="006C708D" w14:paraId="04FFF51C" w14:textId="77777777" w:rsidTr="00470E52">
        <w:trPr>
          <w:trHeight w:val="515"/>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414CA5" w14:textId="77777777" w:rsidR="006C708D" w:rsidRDefault="00000000">
            <w:pPr>
              <w:widowControl w:val="0"/>
              <w:spacing w:before="200" w:after="240"/>
              <w:ind w:hanging="2"/>
              <w:jc w:val="both"/>
              <w:rPr>
                <w:rFonts w:ascii="Arial" w:eastAsia="Arial" w:hAnsi="Arial" w:cs="Arial"/>
              </w:rPr>
            </w:pPr>
            <w:r>
              <w:rPr>
                <w:rFonts w:ascii="Arial" w:eastAsia="Arial" w:hAnsi="Arial" w:cs="Arial"/>
              </w:rPr>
              <w:t>HEAD</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232624D8" w14:textId="77777777" w:rsidR="006C708D" w:rsidRDefault="00000000">
            <w:pPr>
              <w:widowControl w:val="0"/>
              <w:spacing w:before="200" w:after="0"/>
              <w:ind w:hanging="2"/>
              <w:jc w:val="both"/>
              <w:rPr>
                <w:rFonts w:ascii="Arial" w:eastAsia="Arial" w:hAnsi="Arial" w:cs="Arial"/>
                <w:sz w:val="22"/>
                <w:szCs w:val="22"/>
              </w:rPr>
            </w:pPr>
            <w:r>
              <w:rPr>
                <w:rFonts w:ascii="Arial" w:eastAsia="Arial" w:hAnsi="Arial" w:cs="Arial"/>
                <w:sz w:val="22"/>
                <w:szCs w:val="22"/>
              </w:rPr>
              <w:t>Hair, scalp, masses, injuries</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09603037" w14:textId="77777777" w:rsidR="006C708D" w:rsidRDefault="00000000">
            <w:pPr>
              <w:widowControl w:val="0"/>
              <w:spacing w:before="200" w:after="240"/>
              <w:ind w:hanging="2"/>
              <w:jc w:val="both"/>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4A2654DE" w14:textId="77777777" w:rsidR="006C708D" w:rsidRDefault="00000000">
            <w:pPr>
              <w:widowControl w:val="0"/>
              <w:spacing w:before="200" w:after="240"/>
              <w:ind w:hanging="2"/>
              <w:jc w:val="both"/>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3B92ACE7" w14:textId="77777777" w:rsidR="006C708D" w:rsidRDefault="00000000">
            <w:pPr>
              <w:widowControl w:val="0"/>
              <w:spacing w:before="200" w:after="240"/>
              <w:ind w:hanging="2"/>
              <w:jc w:val="both"/>
              <w:rPr>
                <w:rFonts w:ascii="Arial" w:eastAsia="Arial" w:hAnsi="Arial" w:cs="Arial"/>
              </w:rPr>
            </w:pPr>
            <w:r>
              <w:rPr>
                <w:rFonts w:ascii="Arial" w:eastAsia="Arial" w:hAnsi="Arial" w:cs="Arial"/>
              </w:rPr>
              <w:t xml:space="preserve"> </w:t>
            </w:r>
          </w:p>
        </w:tc>
      </w:tr>
      <w:tr w:rsidR="006C708D" w14:paraId="021EF8FA" w14:textId="77777777" w:rsidTr="00470E52">
        <w:trPr>
          <w:trHeight w:val="880"/>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6AE8D1" w14:textId="77777777" w:rsidR="006C708D" w:rsidRDefault="00000000">
            <w:pPr>
              <w:widowControl w:val="0"/>
              <w:spacing w:before="200" w:after="240"/>
              <w:ind w:hanging="2"/>
              <w:jc w:val="both"/>
              <w:rPr>
                <w:rFonts w:ascii="Arial" w:eastAsia="Arial" w:hAnsi="Arial" w:cs="Arial"/>
              </w:rPr>
            </w:pPr>
            <w:r>
              <w:rPr>
                <w:rFonts w:ascii="Arial" w:eastAsia="Arial" w:hAnsi="Arial" w:cs="Arial"/>
              </w:rPr>
              <w:lastRenderedPageBreak/>
              <w:t>EYES</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22729C3A" w14:textId="77777777" w:rsidR="006C708D" w:rsidRDefault="00000000">
            <w:pPr>
              <w:widowControl w:val="0"/>
              <w:spacing w:after="0"/>
              <w:ind w:hanging="2"/>
              <w:jc w:val="both"/>
              <w:rPr>
                <w:rFonts w:ascii="Arial" w:eastAsia="Arial" w:hAnsi="Arial" w:cs="Arial"/>
                <w:sz w:val="22"/>
                <w:szCs w:val="22"/>
              </w:rPr>
            </w:pPr>
            <w:r>
              <w:rPr>
                <w:rFonts w:ascii="Arial" w:eastAsia="Arial" w:hAnsi="Arial" w:cs="Arial"/>
                <w:sz w:val="22"/>
                <w:szCs w:val="22"/>
              </w:rPr>
              <w:t xml:space="preserve">Proptosis, conjunctivae, sclera, EOMI, pupillary size, reaction to light, peripheral vision, </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21E0320B" w14:textId="77777777" w:rsidR="006C708D" w:rsidRDefault="00000000">
            <w:pPr>
              <w:widowControl w:val="0"/>
              <w:spacing w:before="200" w:after="240"/>
              <w:ind w:hanging="2"/>
              <w:jc w:val="both"/>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30EC82B9" w14:textId="77777777" w:rsidR="006C708D" w:rsidRDefault="00000000">
            <w:pPr>
              <w:widowControl w:val="0"/>
              <w:spacing w:before="200" w:after="240"/>
              <w:ind w:hanging="2"/>
              <w:jc w:val="both"/>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7C5FCBEB" w14:textId="77777777" w:rsidR="006C708D" w:rsidRDefault="00000000">
            <w:pPr>
              <w:widowControl w:val="0"/>
              <w:spacing w:before="200" w:after="240"/>
              <w:ind w:hanging="2"/>
              <w:jc w:val="both"/>
              <w:rPr>
                <w:rFonts w:ascii="Arial" w:eastAsia="Arial" w:hAnsi="Arial" w:cs="Arial"/>
              </w:rPr>
            </w:pPr>
            <w:r>
              <w:rPr>
                <w:rFonts w:ascii="Arial" w:eastAsia="Arial" w:hAnsi="Arial" w:cs="Arial"/>
              </w:rPr>
              <w:t xml:space="preserve"> </w:t>
            </w:r>
          </w:p>
        </w:tc>
      </w:tr>
      <w:tr w:rsidR="006C708D" w14:paraId="58A4BCCB" w14:textId="77777777" w:rsidTr="00470E52">
        <w:trPr>
          <w:trHeight w:val="251"/>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423302" w14:textId="77777777" w:rsidR="006C708D" w:rsidRDefault="00000000">
            <w:pPr>
              <w:spacing w:before="240" w:after="240"/>
              <w:ind w:hanging="2"/>
              <w:rPr>
                <w:rFonts w:ascii="Arial" w:eastAsia="Arial" w:hAnsi="Arial" w:cs="Arial"/>
              </w:rPr>
            </w:pPr>
            <w:r>
              <w:rPr>
                <w:rFonts w:ascii="Arial" w:eastAsia="Arial" w:hAnsi="Arial" w:cs="Arial"/>
              </w:rPr>
              <w:t>EARS</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7BABC9AA"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Gross hearing/ TMs/ Discharge</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08646BEF"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0F8D55F7"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3C27A9AA"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69EC67FC" w14:textId="77777777" w:rsidTr="00470E52">
        <w:trPr>
          <w:trHeight w:val="536"/>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EB9003" w14:textId="77777777" w:rsidR="006C708D" w:rsidRDefault="00000000">
            <w:pPr>
              <w:spacing w:before="240" w:after="240"/>
              <w:ind w:hanging="2"/>
              <w:rPr>
                <w:rFonts w:ascii="Arial" w:eastAsia="Arial" w:hAnsi="Arial" w:cs="Arial"/>
              </w:rPr>
            </w:pPr>
            <w:r>
              <w:rPr>
                <w:rFonts w:ascii="Arial" w:eastAsia="Arial" w:hAnsi="Arial" w:cs="Arial"/>
              </w:rPr>
              <w:t>NOSE</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62009BE1"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Septum, mucosa, sinuses</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4C68E9F1"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6FE3AF45"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0CC7D96A"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448434AD" w14:textId="77777777" w:rsidTr="00470E52">
        <w:trPr>
          <w:trHeight w:val="743"/>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5E1C65" w14:textId="77777777" w:rsidR="006C708D" w:rsidRDefault="00000000">
            <w:pPr>
              <w:spacing w:before="240" w:after="240"/>
              <w:ind w:hanging="2"/>
              <w:rPr>
                <w:rFonts w:ascii="Arial" w:eastAsia="Arial" w:hAnsi="Arial" w:cs="Arial"/>
              </w:rPr>
            </w:pPr>
            <w:r>
              <w:rPr>
                <w:rFonts w:ascii="Arial" w:eastAsia="Arial" w:hAnsi="Arial" w:cs="Arial"/>
              </w:rPr>
              <w:t>THROAT/MOUTH</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0E740D1C"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Teeth condition, tongue, tonsils, lesions</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1527AA6A"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2DC163AC"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6F199C0B"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00C46F2C" w14:textId="77777777" w:rsidTr="00470E52">
        <w:trPr>
          <w:trHeight w:val="845"/>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E5B33B" w14:textId="77777777" w:rsidR="006C708D" w:rsidRDefault="00000000">
            <w:pPr>
              <w:spacing w:before="240" w:after="240"/>
              <w:ind w:hanging="2"/>
              <w:rPr>
                <w:rFonts w:ascii="Arial" w:eastAsia="Arial" w:hAnsi="Arial" w:cs="Arial"/>
              </w:rPr>
            </w:pPr>
            <w:r>
              <w:rPr>
                <w:rFonts w:ascii="Arial" w:eastAsia="Arial" w:hAnsi="Arial" w:cs="Arial"/>
              </w:rPr>
              <w:t>NECK</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6D19A4DD"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Thyroid, vessels, range of motion, adenopathy, masses, voice abnormalities</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0BD6A89A"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450EC83A"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63244052"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6C330CEE" w14:textId="77777777" w:rsidTr="00470E52">
        <w:trPr>
          <w:trHeight w:val="845"/>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E9953F" w14:textId="77777777" w:rsidR="006C708D" w:rsidRDefault="00000000">
            <w:pPr>
              <w:spacing w:before="240" w:after="240"/>
              <w:ind w:hanging="2"/>
              <w:rPr>
                <w:rFonts w:ascii="Arial" w:eastAsia="Arial" w:hAnsi="Arial" w:cs="Arial"/>
              </w:rPr>
            </w:pPr>
            <w:r>
              <w:rPr>
                <w:rFonts w:ascii="Arial" w:eastAsia="Arial" w:hAnsi="Arial" w:cs="Arial"/>
              </w:rPr>
              <w:t>THORAX/LUNGS</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3E0F5673"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Shape, expansion, deformities, rhonchi, wheezes, rales</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6D744078" w14:textId="77777777" w:rsidR="006C708D" w:rsidRDefault="006C708D">
            <w:pPr>
              <w:spacing w:before="240" w:after="240"/>
              <w:ind w:hanging="2"/>
              <w:rPr>
                <w:rFonts w:ascii="Arial" w:eastAsia="Arial" w:hAnsi="Arial" w:cs="Arial"/>
              </w:rPr>
            </w:pP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1FDA3714"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117FBAEF"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21BB1A08" w14:textId="77777777" w:rsidTr="00470E52">
        <w:trPr>
          <w:trHeight w:val="656"/>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8409CF" w14:textId="77777777" w:rsidR="006C708D" w:rsidRDefault="00000000">
            <w:pPr>
              <w:spacing w:before="240" w:after="240"/>
              <w:ind w:hanging="2"/>
              <w:rPr>
                <w:rFonts w:ascii="Arial" w:eastAsia="Arial" w:hAnsi="Arial" w:cs="Arial"/>
                <w:b/>
              </w:rPr>
            </w:pPr>
            <w:r>
              <w:rPr>
                <w:rFonts w:ascii="Arial" w:eastAsia="Arial" w:hAnsi="Arial" w:cs="Arial"/>
                <w:b/>
              </w:rPr>
              <w:t>HEART</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4D793413"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 xml:space="preserve">PMI, sounds, thrills, murmurs, gallops, </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3DCF89B4"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5DE29F32"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5A023514"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15468479" w14:textId="77777777" w:rsidTr="00470E52">
        <w:trPr>
          <w:trHeight w:val="515"/>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E26F9D" w14:textId="77777777" w:rsidR="006C708D" w:rsidRDefault="00000000">
            <w:pPr>
              <w:spacing w:before="240" w:after="240"/>
              <w:ind w:hanging="2"/>
              <w:rPr>
                <w:rFonts w:ascii="Arial" w:eastAsia="Arial" w:hAnsi="Arial" w:cs="Arial"/>
              </w:rPr>
            </w:pPr>
            <w:r>
              <w:rPr>
                <w:rFonts w:ascii="Arial" w:eastAsia="Arial" w:hAnsi="Arial" w:cs="Arial"/>
              </w:rPr>
              <w:t>LYMPHATICS</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06E09130"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Cervical, axillary</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702E85EC"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43D4A45F"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4FB2B13E"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16CC11B8" w14:textId="77777777" w:rsidTr="00470E52">
        <w:trPr>
          <w:trHeight w:val="845"/>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54CD7A" w14:textId="77777777" w:rsidR="006C708D" w:rsidRDefault="00000000">
            <w:pPr>
              <w:spacing w:before="240" w:after="240"/>
              <w:ind w:hanging="2"/>
              <w:rPr>
                <w:rFonts w:ascii="Arial" w:eastAsia="Arial" w:hAnsi="Arial" w:cs="Arial"/>
              </w:rPr>
            </w:pPr>
            <w:r>
              <w:rPr>
                <w:rFonts w:ascii="Arial" w:eastAsia="Arial" w:hAnsi="Arial" w:cs="Arial"/>
              </w:rPr>
              <w:t>ABDOMEN</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495BB203"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Organ enlargement (liver, spleen, etc.), masses, tenderness, hernias, scars</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5DC8FE1F"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02C9CDB9"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12E5D93F"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48167BCD" w14:textId="77777777" w:rsidTr="00470E52">
        <w:trPr>
          <w:trHeight w:val="635"/>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D0836E" w14:textId="77777777" w:rsidR="006C708D" w:rsidRDefault="00000000">
            <w:pPr>
              <w:spacing w:before="240" w:after="240"/>
              <w:ind w:hanging="2"/>
              <w:rPr>
                <w:rFonts w:ascii="Arial" w:eastAsia="Arial" w:hAnsi="Arial" w:cs="Arial"/>
                <w:b/>
              </w:rPr>
            </w:pPr>
            <w:r>
              <w:rPr>
                <w:rFonts w:ascii="Arial" w:eastAsia="Arial" w:hAnsi="Arial" w:cs="Arial"/>
                <w:b/>
              </w:rPr>
              <w:t>GENITALIA</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334EE6A8"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Scrotum, testicles, lesions, discharge, hernias</w:t>
            </w:r>
          </w:p>
          <w:p w14:paraId="74F390BF"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(Female is deferred)</w:t>
            </w:r>
          </w:p>
          <w:p w14:paraId="3F04E7CC"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(Some organizations waive this section based on the form required.)</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3A3D530E" w14:textId="77777777" w:rsidR="006C708D" w:rsidRDefault="006C708D">
            <w:pPr>
              <w:spacing w:before="240" w:after="240"/>
              <w:ind w:hanging="2"/>
              <w:rPr>
                <w:rFonts w:ascii="Arial" w:eastAsia="Arial" w:hAnsi="Arial" w:cs="Arial"/>
              </w:rPr>
            </w:pP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5DA800AC"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112EB65B"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3D040980" w14:textId="77777777" w:rsidTr="00470E52">
        <w:trPr>
          <w:trHeight w:val="1080"/>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9850E6" w14:textId="77777777" w:rsidR="006C708D" w:rsidRDefault="00000000">
            <w:pPr>
              <w:spacing w:before="240" w:after="240"/>
              <w:ind w:hanging="2"/>
              <w:rPr>
                <w:rFonts w:ascii="Arial" w:eastAsia="Arial" w:hAnsi="Arial" w:cs="Arial"/>
              </w:rPr>
            </w:pPr>
            <w:r>
              <w:rPr>
                <w:rFonts w:ascii="Arial" w:eastAsia="Arial" w:hAnsi="Arial" w:cs="Arial"/>
              </w:rPr>
              <w:t>UPPER EXTREMITIES</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6B6450D5"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Range of motion, joint stability, muscle strength, limitations, effusion, ecchymoses, atrophy, deformities, edema, clubbing, pulses, veins, injuries</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027DEDF3" w14:textId="77777777" w:rsidR="006C708D" w:rsidRDefault="006C708D">
            <w:pPr>
              <w:spacing w:before="240" w:after="240"/>
              <w:ind w:hanging="2"/>
              <w:rPr>
                <w:rFonts w:ascii="Arial" w:eastAsia="Arial" w:hAnsi="Arial" w:cs="Arial"/>
              </w:rPr>
            </w:pP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341E2C6A"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049AADA3"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132B5ADE" w14:textId="77777777" w:rsidTr="00470E52">
        <w:trPr>
          <w:trHeight w:val="1035"/>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ED51AF" w14:textId="77777777" w:rsidR="006C708D" w:rsidRDefault="00000000">
            <w:pPr>
              <w:spacing w:before="240" w:after="240"/>
              <w:ind w:hanging="2"/>
              <w:rPr>
                <w:rFonts w:ascii="Arial" w:eastAsia="Arial" w:hAnsi="Arial" w:cs="Arial"/>
              </w:rPr>
            </w:pPr>
            <w:r>
              <w:rPr>
                <w:rFonts w:ascii="Arial" w:eastAsia="Arial" w:hAnsi="Arial" w:cs="Arial"/>
              </w:rPr>
              <w:lastRenderedPageBreak/>
              <w:t>LOWER EXTREMITIES</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51638CC7"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Range of motion, joint stability, muscle strength, limitations, effusion, ecchymoses, atrophy, deformities, edema, clubbing, pulses, veins, injuries</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731C7ED7"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273AE210"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18FF3F48"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2C46C208" w14:textId="77777777" w:rsidTr="00470E52">
        <w:trPr>
          <w:trHeight w:val="845"/>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49A27C" w14:textId="77777777" w:rsidR="006C708D" w:rsidRDefault="00000000">
            <w:pPr>
              <w:spacing w:before="240" w:after="240"/>
              <w:ind w:hanging="2"/>
              <w:rPr>
                <w:rFonts w:ascii="Arial" w:eastAsia="Arial" w:hAnsi="Arial" w:cs="Arial"/>
              </w:rPr>
            </w:pPr>
            <w:r>
              <w:rPr>
                <w:rFonts w:ascii="Arial" w:eastAsia="Arial" w:hAnsi="Arial" w:cs="Arial"/>
              </w:rPr>
              <w:t>BACK</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00EB2C7E"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Flexion, extension, scoliosis, kyphosis, excessive lordosis, injuries</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59168F27"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517EA50B"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028E685F"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06686AEF" w14:textId="77777777" w:rsidTr="00470E52">
        <w:trPr>
          <w:trHeight w:val="635"/>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8E6542" w14:textId="77777777" w:rsidR="006C708D" w:rsidRDefault="00000000">
            <w:pPr>
              <w:spacing w:before="240" w:after="240"/>
              <w:ind w:hanging="2"/>
              <w:rPr>
                <w:rFonts w:ascii="Arial" w:eastAsia="Arial" w:hAnsi="Arial" w:cs="Arial"/>
              </w:rPr>
            </w:pPr>
            <w:r>
              <w:rPr>
                <w:rFonts w:ascii="Arial" w:eastAsia="Arial" w:hAnsi="Arial" w:cs="Arial"/>
              </w:rPr>
              <w:t>NEUROLOGICAL</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3ECF4FDF"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Cranial nerves, reflexes, motor, gait, balance, sensory</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3237EF03"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26D90721"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6EF349F0"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128EB03F" w14:textId="77777777" w:rsidTr="00470E52">
        <w:trPr>
          <w:trHeight w:val="461"/>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DB1848" w14:textId="77777777" w:rsidR="006C708D" w:rsidRDefault="00000000">
            <w:pPr>
              <w:spacing w:before="240" w:after="240"/>
              <w:ind w:hanging="2"/>
              <w:rPr>
                <w:rFonts w:ascii="Arial" w:eastAsia="Arial" w:hAnsi="Arial" w:cs="Arial"/>
              </w:rPr>
            </w:pPr>
            <w:r>
              <w:rPr>
                <w:rFonts w:ascii="Arial" w:eastAsia="Arial" w:hAnsi="Arial" w:cs="Arial"/>
              </w:rPr>
              <w:t>SKIN</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663F6A9B"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 xml:space="preserve">Texture, </w:t>
            </w:r>
            <w:proofErr w:type="gramStart"/>
            <w:r>
              <w:rPr>
                <w:rFonts w:ascii="Arial" w:eastAsia="Arial" w:hAnsi="Arial" w:cs="Arial"/>
                <w:sz w:val="22"/>
                <w:szCs w:val="22"/>
              </w:rPr>
              <w:t>striae</w:t>
            </w:r>
            <w:proofErr w:type="gramEnd"/>
            <w:r>
              <w:rPr>
                <w:rFonts w:ascii="Arial" w:eastAsia="Arial" w:hAnsi="Arial" w:cs="Arial"/>
                <w:sz w:val="22"/>
                <w:szCs w:val="22"/>
              </w:rPr>
              <w:t>, rash, acne</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29E99E3E"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02687383"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7C242AE6"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06814186" w14:textId="77777777" w:rsidTr="00470E52">
        <w:trPr>
          <w:trHeight w:val="581"/>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0C20A8" w14:textId="77777777" w:rsidR="006C708D" w:rsidRDefault="00000000">
            <w:pPr>
              <w:spacing w:before="240" w:after="240"/>
              <w:ind w:hanging="2"/>
              <w:rPr>
                <w:rFonts w:ascii="Arial" w:eastAsia="Arial" w:hAnsi="Arial" w:cs="Arial"/>
              </w:rPr>
            </w:pPr>
            <w:r>
              <w:rPr>
                <w:rFonts w:ascii="Arial" w:eastAsia="Arial" w:hAnsi="Arial" w:cs="Arial"/>
              </w:rPr>
              <w:t>MENTAL STATUS</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14:paraId="774D703F" w14:textId="77777777" w:rsidR="006C708D" w:rsidRDefault="00000000">
            <w:pPr>
              <w:spacing w:after="0"/>
              <w:ind w:hanging="2"/>
              <w:rPr>
                <w:rFonts w:ascii="Arial" w:eastAsia="Arial" w:hAnsi="Arial" w:cs="Arial"/>
                <w:sz w:val="22"/>
                <w:szCs w:val="22"/>
              </w:rPr>
            </w:pPr>
            <w:r>
              <w:rPr>
                <w:rFonts w:ascii="Arial" w:eastAsia="Arial" w:hAnsi="Arial" w:cs="Arial"/>
                <w:sz w:val="22"/>
                <w:szCs w:val="22"/>
              </w:rPr>
              <w:t>Affect, hostility, agitation</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tcPr>
          <w:p w14:paraId="70D808F6"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2ADCAABF"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6E8F3215" w14:textId="77777777" w:rsidR="006C708D" w:rsidRDefault="00000000">
            <w:pPr>
              <w:spacing w:before="240" w:after="240"/>
              <w:ind w:hanging="2"/>
              <w:rPr>
                <w:rFonts w:ascii="Arial" w:eastAsia="Arial" w:hAnsi="Arial" w:cs="Arial"/>
              </w:rPr>
            </w:pPr>
            <w:r>
              <w:rPr>
                <w:rFonts w:ascii="Arial" w:eastAsia="Arial" w:hAnsi="Arial" w:cs="Arial"/>
              </w:rPr>
              <w:t xml:space="preserve"> </w:t>
            </w:r>
          </w:p>
        </w:tc>
      </w:tr>
      <w:tr w:rsidR="006C708D" w14:paraId="407E868C" w14:textId="77777777" w:rsidTr="00470E52">
        <w:trPr>
          <w:trHeight w:val="581"/>
        </w:trPr>
        <w:tc>
          <w:tcPr>
            <w:tcW w:w="9465" w:type="dxa"/>
            <w:gridSpan w:val="5"/>
            <w:tcBorders>
              <w:top w:val="nil"/>
              <w:left w:val="single" w:sz="8" w:space="0" w:color="000000"/>
              <w:bottom w:val="single" w:sz="8" w:space="0" w:color="000000"/>
              <w:right w:val="single" w:sz="8" w:space="0" w:color="000000"/>
            </w:tcBorders>
            <w:shd w:val="clear" w:color="auto" w:fill="F1C232"/>
            <w:tcMar>
              <w:top w:w="100" w:type="dxa"/>
              <w:left w:w="100" w:type="dxa"/>
              <w:bottom w:w="100" w:type="dxa"/>
              <w:right w:w="100" w:type="dxa"/>
            </w:tcMar>
          </w:tcPr>
          <w:p w14:paraId="27BB68C1" w14:textId="77777777" w:rsidR="006C708D" w:rsidRDefault="00000000">
            <w:pPr>
              <w:spacing w:after="240"/>
              <w:ind w:hanging="2"/>
              <w:rPr>
                <w:rFonts w:ascii="Arial" w:eastAsia="Arial" w:hAnsi="Arial" w:cs="Arial"/>
                <w:b/>
              </w:rPr>
            </w:pPr>
            <w:r>
              <w:rPr>
                <w:rFonts w:ascii="Arial" w:eastAsia="Arial" w:hAnsi="Arial" w:cs="Arial"/>
                <w:b/>
              </w:rPr>
              <w:t xml:space="preserve">OBJECTIVE </w:t>
            </w:r>
          </w:p>
          <w:p w14:paraId="5BAE7AFE" w14:textId="77777777" w:rsidR="006C708D" w:rsidRDefault="00000000">
            <w:pPr>
              <w:spacing w:after="240"/>
              <w:ind w:hanging="2"/>
              <w:rPr>
                <w:rFonts w:ascii="Arial" w:eastAsia="Arial" w:hAnsi="Arial" w:cs="Arial"/>
                <w:b/>
              </w:rPr>
            </w:pPr>
            <w:r>
              <w:rPr>
                <w:rFonts w:ascii="Arial" w:eastAsia="Arial" w:hAnsi="Arial" w:cs="Arial"/>
                <w:b/>
              </w:rPr>
              <w:t>Directions for Part II: Video</w:t>
            </w:r>
          </w:p>
          <w:p w14:paraId="4FB15C08" w14:textId="77777777" w:rsidR="006C708D" w:rsidRDefault="00000000">
            <w:pPr>
              <w:spacing w:after="240"/>
              <w:ind w:hanging="2"/>
              <w:rPr>
                <w:rFonts w:ascii="Arial" w:eastAsia="Arial" w:hAnsi="Arial" w:cs="Arial"/>
              </w:rPr>
            </w:pPr>
            <w:r>
              <w:rPr>
                <w:rFonts w:ascii="Arial" w:eastAsia="Arial" w:hAnsi="Arial" w:cs="Arial"/>
              </w:rPr>
              <w:t xml:space="preserve">As a full and more intensive approach to these 2 systems, complete the Musculoskeletal and Peripheral Vascular exam with documentation for this specialty exam. Test strength of muscle groups, ROM of joints and limb vascularity. </w:t>
            </w:r>
          </w:p>
          <w:p w14:paraId="62247F1D" w14:textId="77777777" w:rsidR="006C708D" w:rsidRDefault="00000000">
            <w:pPr>
              <w:numPr>
                <w:ilvl w:val="0"/>
                <w:numId w:val="8"/>
              </w:numPr>
              <w:spacing w:after="0"/>
              <w:rPr>
                <w:rFonts w:ascii="Arial" w:eastAsia="Arial" w:hAnsi="Arial" w:cs="Arial"/>
              </w:rPr>
            </w:pPr>
            <w:r>
              <w:rPr>
                <w:rFonts w:ascii="Arial" w:eastAsia="Arial" w:hAnsi="Arial" w:cs="Arial"/>
              </w:rPr>
              <w:t>Complete the Video for only the MS and PV exam then document.</w:t>
            </w:r>
          </w:p>
          <w:p w14:paraId="2D2D5E11" w14:textId="77777777" w:rsidR="006C708D" w:rsidRDefault="00000000">
            <w:pPr>
              <w:numPr>
                <w:ilvl w:val="0"/>
                <w:numId w:val="8"/>
              </w:numPr>
              <w:spacing w:after="240"/>
              <w:rPr>
                <w:rFonts w:ascii="Arial" w:eastAsia="Arial" w:hAnsi="Arial" w:cs="Arial"/>
              </w:rPr>
            </w:pPr>
            <w:r>
              <w:rPr>
                <w:rFonts w:ascii="Arial" w:eastAsia="Arial" w:hAnsi="Arial" w:cs="Arial"/>
              </w:rPr>
              <w:t>Complete the document approval section using the draw feature in Word or bold/type your name.</w:t>
            </w:r>
          </w:p>
        </w:tc>
      </w:tr>
      <w:tr w:rsidR="006C708D" w14:paraId="735AE68C" w14:textId="77777777" w:rsidTr="00470E52">
        <w:trPr>
          <w:trHeight w:val="581"/>
        </w:trPr>
        <w:tc>
          <w:tcPr>
            <w:tcW w:w="9465"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FC7091" w14:textId="77777777" w:rsidR="006C708D" w:rsidRDefault="00000000">
            <w:pPr>
              <w:spacing w:after="240"/>
              <w:ind w:hanging="2"/>
              <w:rPr>
                <w:rFonts w:ascii="Arial" w:eastAsia="Arial" w:hAnsi="Arial" w:cs="Arial"/>
                <w:b/>
              </w:rPr>
            </w:pPr>
            <w:r>
              <w:rPr>
                <w:rFonts w:ascii="Arial" w:eastAsia="Arial" w:hAnsi="Arial" w:cs="Arial"/>
                <w:b/>
              </w:rPr>
              <w:t>Musculoskeletal</w:t>
            </w:r>
          </w:p>
          <w:p w14:paraId="7F773DFE" w14:textId="77777777" w:rsidR="006C708D" w:rsidRDefault="006C708D">
            <w:pPr>
              <w:spacing w:after="240"/>
              <w:ind w:hanging="2"/>
              <w:rPr>
                <w:rFonts w:ascii="Arial" w:eastAsia="Arial" w:hAnsi="Arial" w:cs="Arial"/>
                <w:b/>
              </w:rPr>
            </w:pPr>
          </w:p>
          <w:p w14:paraId="1C9238E1" w14:textId="77777777" w:rsidR="006C708D" w:rsidRDefault="006C708D">
            <w:pPr>
              <w:spacing w:after="240"/>
              <w:ind w:hanging="2"/>
              <w:rPr>
                <w:rFonts w:ascii="Arial" w:eastAsia="Arial" w:hAnsi="Arial" w:cs="Arial"/>
                <w:b/>
              </w:rPr>
            </w:pPr>
          </w:p>
          <w:p w14:paraId="309CD01A" w14:textId="77777777" w:rsidR="006C708D" w:rsidRDefault="00000000">
            <w:pPr>
              <w:spacing w:after="240"/>
              <w:ind w:hanging="2"/>
              <w:rPr>
                <w:rFonts w:ascii="Arial" w:eastAsia="Arial" w:hAnsi="Arial" w:cs="Arial"/>
                <w:b/>
              </w:rPr>
            </w:pPr>
            <w:r>
              <w:rPr>
                <w:rFonts w:ascii="Arial" w:eastAsia="Arial" w:hAnsi="Arial" w:cs="Arial"/>
                <w:b/>
              </w:rPr>
              <w:t>Peripheral Vascular</w:t>
            </w:r>
          </w:p>
          <w:p w14:paraId="0AE85069" w14:textId="77777777" w:rsidR="006C708D" w:rsidRDefault="006C708D">
            <w:pPr>
              <w:spacing w:after="240"/>
              <w:ind w:hanging="2"/>
              <w:rPr>
                <w:rFonts w:ascii="Arial" w:eastAsia="Arial" w:hAnsi="Arial" w:cs="Arial"/>
                <w:b/>
              </w:rPr>
            </w:pPr>
          </w:p>
          <w:p w14:paraId="0D619341" w14:textId="77777777" w:rsidR="006C708D" w:rsidRDefault="006C708D">
            <w:pPr>
              <w:spacing w:after="240"/>
              <w:ind w:hanging="2"/>
              <w:rPr>
                <w:rFonts w:ascii="Arial" w:eastAsia="Arial" w:hAnsi="Arial" w:cs="Arial"/>
                <w:b/>
              </w:rPr>
            </w:pPr>
          </w:p>
        </w:tc>
      </w:tr>
      <w:tr w:rsidR="006C708D" w14:paraId="7E58CE0B" w14:textId="77777777" w:rsidTr="00470E52">
        <w:trPr>
          <w:trHeight w:val="581"/>
        </w:trPr>
        <w:tc>
          <w:tcPr>
            <w:tcW w:w="9465"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4B8312" w14:textId="77777777" w:rsidR="006C708D" w:rsidRDefault="00000000">
            <w:pPr>
              <w:spacing w:before="240" w:after="240"/>
              <w:ind w:hanging="2"/>
              <w:rPr>
                <w:rFonts w:ascii="Arial" w:eastAsia="Arial" w:hAnsi="Arial" w:cs="Arial"/>
              </w:rPr>
            </w:pPr>
            <w:r>
              <w:rPr>
                <w:rFonts w:ascii="Arial" w:eastAsia="Arial" w:hAnsi="Arial" w:cs="Arial"/>
              </w:rPr>
              <w:lastRenderedPageBreak/>
              <w:t xml:space="preserve">Approved Y/ N Provider Signature                                                     Date  </w:t>
            </w:r>
          </w:p>
          <w:p w14:paraId="48F006E8" w14:textId="77777777" w:rsidR="006C708D" w:rsidRDefault="00000000">
            <w:pPr>
              <w:spacing w:before="240" w:after="240"/>
              <w:ind w:hanging="2"/>
              <w:rPr>
                <w:rFonts w:ascii="Arial" w:eastAsia="Arial" w:hAnsi="Arial" w:cs="Arial"/>
                <w:i/>
                <w:sz w:val="20"/>
                <w:szCs w:val="20"/>
              </w:rPr>
            </w:pPr>
            <w:r>
              <w:rPr>
                <w:rFonts w:ascii="Arial" w:eastAsia="Arial" w:hAnsi="Arial" w:cs="Arial"/>
                <w:i/>
                <w:sz w:val="20"/>
                <w:szCs w:val="20"/>
              </w:rPr>
              <w:t xml:space="preserve">(Bold or circle Y or </w:t>
            </w:r>
            <w:proofErr w:type="gramStart"/>
            <w:r>
              <w:rPr>
                <w:rFonts w:ascii="Arial" w:eastAsia="Arial" w:hAnsi="Arial" w:cs="Arial"/>
                <w:i/>
                <w:sz w:val="20"/>
                <w:szCs w:val="20"/>
              </w:rPr>
              <w:t>N,  and</w:t>
            </w:r>
            <w:proofErr w:type="gramEnd"/>
            <w:r>
              <w:rPr>
                <w:rFonts w:ascii="Arial" w:eastAsia="Arial" w:hAnsi="Arial" w:cs="Arial"/>
                <w:i/>
                <w:sz w:val="20"/>
                <w:szCs w:val="20"/>
              </w:rPr>
              <w:t xml:space="preserve"> sign with draw feature)    </w:t>
            </w:r>
          </w:p>
          <w:p w14:paraId="3B45C30E" w14:textId="77777777" w:rsidR="006C708D" w:rsidRDefault="00000000">
            <w:pPr>
              <w:spacing w:before="240" w:after="240"/>
              <w:ind w:hanging="2"/>
              <w:rPr>
                <w:rFonts w:ascii="Arial" w:eastAsia="Arial" w:hAnsi="Arial" w:cs="Arial"/>
              </w:rPr>
            </w:pPr>
            <w:r>
              <w:rPr>
                <w:rFonts w:ascii="Arial" w:eastAsia="Arial" w:hAnsi="Arial" w:cs="Arial"/>
              </w:rPr>
              <w:t>________________________________________         __________________</w:t>
            </w:r>
          </w:p>
        </w:tc>
      </w:tr>
      <w:tr w:rsidR="006C708D" w14:paraId="4704335F" w14:textId="77777777" w:rsidTr="00470E52">
        <w:trPr>
          <w:trHeight w:val="581"/>
        </w:trPr>
        <w:tc>
          <w:tcPr>
            <w:tcW w:w="9465" w:type="dxa"/>
            <w:gridSpan w:val="5"/>
            <w:tcBorders>
              <w:top w:val="nil"/>
              <w:left w:val="single" w:sz="8" w:space="0" w:color="000000"/>
              <w:bottom w:val="single" w:sz="8" w:space="0" w:color="000000"/>
              <w:right w:val="single" w:sz="8" w:space="0" w:color="000000"/>
            </w:tcBorders>
            <w:shd w:val="clear" w:color="auto" w:fill="F1C232"/>
            <w:tcMar>
              <w:top w:w="100" w:type="dxa"/>
              <w:left w:w="100" w:type="dxa"/>
              <w:bottom w:w="100" w:type="dxa"/>
              <w:right w:w="100" w:type="dxa"/>
            </w:tcMar>
          </w:tcPr>
          <w:p w14:paraId="2FE573A8" w14:textId="77777777" w:rsidR="006C708D" w:rsidRDefault="00000000">
            <w:pPr>
              <w:spacing w:after="0" w:line="276" w:lineRule="auto"/>
              <w:ind w:right="380" w:firstLine="0"/>
              <w:rPr>
                <w:rFonts w:ascii="Arial" w:eastAsia="Arial" w:hAnsi="Arial" w:cs="Arial"/>
                <w:color w:val="191919"/>
                <w:shd w:val="clear" w:color="auto" w:fill="F1C232"/>
              </w:rPr>
            </w:pPr>
            <w:r>
              <w:rPr>
                <w:rFonts w:ascii="Arial" w:eastAsia="Arial" w:hAnsi="Arial" w:cs="Arial"/>
                <w:color w:val="191919"/>
              </w:rPr>
              <w:t xml:space="preserve">In this assignment based on individual patient needs, you </w:t>
            </w:r>
            <w:r>
              <w:rPr>
                <w:rFonts w:ascii="Arial" w:eastAsia="Arial" w:hAnsi="Arial" w:cs="Arial"/>
              </w:rPr>
              <w:t>formulated a systematic and defendable approach to nursing practice decisions for a patient sports physical examination.</w:t>
            </w:r>
            <w:r>
              <w:rPr>
                <w:rFonts w:ascii="Arial" w:eastAsia="Arial" w:hAnsi="Arial" w:cs="Arial"/>
                <w:color w:val="191919"/>
              </w:rPr>
              <w:t xml:space="preserve"> </w:t>
            </w:r>
          </w:p>
          <w:p w14:paraId="1092D105" w14:textId="77777777" w:rsidR="006C708D" w:rsidRDefault="006C708D">
            <w:pPr>
              <w:spacing w:after="0" w:line="276" w:lineRule="auto"/>
              <w:ind w:left="720" w:right="380" w:firstLine="0"/>
              <w:rPr>
                <w:rFonts w:ascii="Arial" w:eastAsia="Arial" w:hAnsi="Arial" w:cs="Arial"/>
                <w:color w:val="191919"/>
              </w:rPr>
            </w:pPr>
          </w:p>
          <w:p w14:paraId="6B697040" w14:textId="77777777" w:rsidR="006C708D" w:rsidRDefault="00000000">
            <w:pPr>
              <w:numPr>
                <w:ilvl w:val="0"/>
                <w:numId w:val="8"/>
              </w:numPr>
              <w:spacing w:after="0" w:line="276" w:lineRule="auto"/>
              <w:ind w:right="380"/>
              <w:rPr>
                <w:rFonts w:ascii="Arial" w:eastAsia="Arial" w:hAnsi="Arial" w:cs="Arial"/>
              </w:rPr>
            </w:pPr>
            <w:r>
              <w:rPr>
                <w:rFonts w:ascii="Arial" w:eastAsia="Arial" w:hAnsi="Arial" w:cs="Arial"/>
                <w:color w:val="191919"/>
              </w:rPr>
              <w:t xml:space="preserve">When would you not </w:t>
            </w:r>
            <w:proofErr w:type="gramStart"/>
            <w:r>
              <w:rPr>
                <w:rFonts w:ascii="Arial" w:eastAsia="Arial" w:hAnsi="Arial" w:cs="Arial"/>
                <w:color w:val="191919"/>
              </w:rPr>
              <w:t>approve</w:t>
            </w:r>
            <w:proofErr w:type="gramEnd"/>
            <w:r>
              <w:rPr>
                <w:rFonts w:ascii="Arial" w:eastAsia="Arial" w:hAnsi="Arial" w:cs="Arial"/>
                <w:color w:val="191919"/>
              </w:rPr>
              <w:t xml:space="preserve"> or give only pending approval for the sport activities? Provide 2-3 specific examples</w:t>
            </w:r>
          </w:p>
        </w:tc>
      </w:tr>
      <w:tr w:rsidR="006C708D" w14:paraId="4F6F24E0" w14:textId="77777777" w:rsidTr="00470E52">
        <w:trPr>
          <w:trHeight w:val="581"/>
        </w:trPr>
        <w:tc>
          <w:tcPr>
            <w:tcW w:w="9465"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33A18D" w14:textId="77777777" w:rsidR="006C708D" w:rsidRDefault="006C708D">
            <w:pPr>
              <w:spacing w:after="0" w:line="276" w:lineRule="auto"/>
              <w:ind w:right="380" w:firstLine="0"/>
              <w:rPr>
                <w:rFonts w:ascii="Arial" w:eastAsia="Arial" w:hAnsi="Arial" w:cs="Arial"/>
                <w:color w:val="191919"/>
              </w:rPr>
            </w:pPr>
          </w:p>
          <w:p w14:paraId="62C95020" w14:textId="77777777" w:rsidR="006C708D" w:rsidRDefault="006C708D">
            <w:pPr>
              <w:spacing w:after="0" w:line="276" w:lineRule="auto"/>
              <w:ind w:right="380" w:firstLine="0"/>
              <w:rPr>
                <w:rFonts w:ascii="Arial" w:eastAsia="Arial" w:hAnsi="Arial" w:cs="Arial"/>
                <w:color w:val="191919"/>
              </w:rPr>
            </w:pPr>
          </w:p>
          <w:p w14:paraId="6013B46A" w14:textId="77777777" w:rsidR="006C708D" w:rsidRDefault="006C708D">
            <w:pPr>
              <w:spacing w:after="0" w:line="276" w:lineRule="auto"/>
              <w:ind w:right="380" w:firstLine="0"/>
              <w:rPr>
                <w:rFonts w:ascii="Arial" w:eastAsia="Arial" w:hAnsi="Arial" w:cs="Arial"/>
                <w:color w:val="191919"/>
              </w:rPr>
            </w:pPr>
          </w:p>
          <w:p w14:paraId="6EFD29B6" w14:textId="77777777" w:rsidR="006C708D" w:rsidRDefault="006C708D">
            <w:pPr>
              <w:spacing w:after="0" w:line="276" w:lineRule="auto"/>
              <w:ind w:right="380" w:firstLine="0"/>
              <w:rPr>
                <w:rFonts w:ascii="Arial" w:eastAsia="Arial" w:hAnsi="Arial" w:cs="Arial"/>
                <w:color w:val="191919"/>
              </w:rPr>
            </w:pPr>
          </w:p>
          <w:p w14:paraId="013617D8" w14:textId="77777777" w:rsidR="006C708D" w:rsidRDefault="006C708D">
            <w:pPr>
              <w:spacing w:after="0" w:line="276" w:lineRule="auto"/>
              <w:ind w:right="380" w:firstLine="0"/>
              <w:rPr>
                <w:rFonts w:ascii="Arial" w:eastAsia="Arial" w:hAnsi="Arial" w:cs="Arial"/>
                <w:color w:val="191919"/>
              </w:rPr>
            </w:pPr>
          </w:p>
          <w:p w14:paraId="133D5C2A" w14:textId="77777777" w:rsidR="006C708D" w:rsidRDefault="006C708D">
            <w:pPr>
              <w:spacing w:after="0" w:line="276" w:lineRule="auto"/>
              <w:ind w:right="380" w:firstLine="0"/>
              <w:rPr>
                <w:rFonts w:ascii="Arial" w:eastAsia="Arial" w:hAnsi="Arial" w:cs="Arial"/>
                <w:color w:val="191919"/>
              </w:rPr>
            </w:pPr>
          </w:p>
          <w:p w14:paraId="34056E8F" w14:textId="77777777" w:rsidR="006C708D" w:rsidRDefault="006C708D">
            <w:pPr>
              <w:spacing w:after="0" w:line="276" w:lineRule="auto"/>
              <w:ind w:right="380" w:firstLine="0"/>
              <w:rPr>
                <w:rFonts w:ascii="Arial" w:eastAsia="Arial" w:hAnsi="Arial" w:cs="Arial"/>
                <w:color w:val="191919"/>
              </w:rPr>
            </w:pPr>
          </w:p>
        </w:tc>
      </w:tr>
      <w:tr w:rsidR="006C708D" w14:paraId="0EA867E9" w14:textId="77777777" w:rsidTr="00470E52">
        <w:trPr>
          <w:trHeight w:val="581"/>
        </w:trPr>
        <w:tc>
          <w:tcPr>
            <w:tcW w:w="9465" w:type="dxa"/>
            <w:gridSpan w:val="5"/>
            <w:tcBorders>
              <w:top w:val="nil"/>
              <w:left w:val="single" w:sz="8" w:space="0" w:color="000000"/>
              <w:bottom w:val="nil"/>
              <w:right w:val="single" w:sz="8" w:space="0" w:color="000000"/>
            </w:tcBorders>
            <w:shd w:val="clear" w:color="auto" w:fill="F1C232"/>
            <w:tcMar>
              <w:top w:w="100" w:type="dxa"/>
              <w:left w:w="100" w:type="dxa"/>
              <w:bottom w:w="100" w:type="dxa"/>
              <w:right w:w="100" w:type="dxa"/>
            </w:tcMar>
          </w:tcPr>
          <w:p w14:paraId="75E67B0D" w14:textId="77777777" w:rsidR="006C708D" w:rsidRDefault="006C708D">
            <w:pPr>
              <w:spacing w:after="0" w:line="276" w:lineRule="auto"/>
              <w:ind w:right="380" w:firstLine="0"/>
              <w:rPr>
                <w:rFonts w:ascii="Arial" w:eastAsia="Arial" w:hAnsi="Arial" w:cs="Arial"/>
                <w:color w:val="191919"/>
              </w:rPr>
            </w:pPr>
          </w:p>
          <w:p w14:paraId="260BA9CB" w14:textId="77777777" w:rsidR="006C708D" w:rsidRDefault="006C708D">
            <w:pPr>
              <w:spacing w:after="0" w:line="276" w:lineRule="auto"/>
              <w:ind w:right="380" w:firstLine="0"/>
              <w:rPr>
                <w:rFonts w:ascii="Arial" w:eastAsia="Arial" w:hAnsi="Arial" w:cs="Arial"/>
                <w:color w:val="191919"/>
              </w:rPr>
            </w:pPr>
          </w:p>
          <w:p w14:paraId="287DA531" w14:textId="77777777" w:rsidR="006C708D" w:rsidRDefault="00000000">
            <w:pPr>
              <w:spacing w:after="0" w:line="276" w:lineRule="auto"/>
              <w:ind w:right="380" w:hanging="2"/>
              <w:rPr>
                <w:rFonts w:ascii="Arial" w:eastAsia="Arial" w:hAnsi="Arial" w:cs="Arial"/>
                <w:i/>
                <w:color w:val="191919"/>
              </w:rPr>
            </w:pPr>
            <w:r>
              <w:rPr>
                <w:rFonts w:ascii="Arial" w:eastAsia="Arial" w:hAnsi="Arial" w:cs="Arial"/>
                <w:b/>
                <w:color w:val="191919"/>
              </w:rPr>
              <w:t xml:space="preserve">Complete two (2) scenarios. Once from each section. </w:t>
            </w:r>
          </w:p>
          <w:p w14:paraId="77371779" w14:textId="77777777" w:rsidR="006C708D" w:rsidRDefault="00000000">
            <w:pPr>
              <w:spacing w:after="0" w:line="276" w:lineRule="auto"/>
              <w:ind w:right="380" w:hanging="2"/>
              <w:rPr>
                <w:rFonts w:ascii="Arial" w:eastAsia="Arial" w:hAnsi="Arial" w:cs="Arial"/>
                <w:i/>
                <w:color w:val="191919"/>
              </w:rPr>
            </w:pPr>
            <w:r>
              <w:rPr>
                <w:rFonts w:ascii="Arial" w:eastAsia="Arial" w:hAnsi="Arial" w:cs="Arial"/>
                <w:i/>
                <w:color w:val="191919"/>
              </w:rPr>
              <w:t>If you completed one of these in the discussion you may use that content for the related scenario and complete a new one from the other section below. Otherwise follow the directions and complete one from each group.</w:t>
            </w:r>
          </w:p>
          <w:p w14:paraId="178C7286" w14:textId="77777777" w:rsidR="006C708D" w:rsidRDefault="006C708D">
            <w:pPr>
              <w:spacing w:after="0" w:line="276" w:lineRule="auto"/>
              <w:ind w:right="380" w:hanging="2"/>
              <w:rPr>
                <w:rFonts w:ascii="Arial" w:eastAsia="Arial" w:hAnsi="Arial" w:cs="Arial"/>
                <w:i/>
                <w:color w:val="191919"/>
              </w:rPr>
            </w:pPr>
          </w:p>
          <w:p w14:paraId="02123202" w14:textId="77777777" w:rsidR="006C708D" w:rsidRDefault="00000000">
            <w:pPr>
              <w:spacing w:after="0" w:line="276" w:lineRule="auto"/>
              <w:ind w:right="380" w:hanging="2"/>
              <w:rPr>
                <w:rFonts w:ascii="Arial" w:eastAsia="Arial" w:hAnsi="Arial" w:cs="Arial"/>
                <w:b/>
                <w:color w:val="191919"/>
              </w:rPr>
            </w:pPr>
            <w:r>
              <w:rPr>
                <w:rFonts w:ascii="Arial" w:eastAsia="Arial" w:hAnsi="Arial" w:cs="Arial"/>
                <w:b/>
                <w:color w:val="191919"/>
              </w:rPr>
              <w:t xml:space="preserve">Complete one of these scenarios. </w:t>
            </w:r>
          </w:p>
          <w:p w14:paraId="0F153A77" w14:textId="77777777" w:rsidR="006C708D" w:rsidRDefault="006C708D">
            <w:pPr>
              <w:spacing w:after="0" w:line="276" w:lineRule="auto"/>
              <w:ind w:right="380" w:hanging="2"/>
              <w:rPr>
                <w:rFonts w:ascii="Arial" w:eastAsia="Arial" w:hAnsi="Arial" w:cs="Arial"/>
                <w:b/>
                <w:color w:val="191919"/>
              </w:rPr>
            </w:pPr>
          </w:p>
          <w:p w14:paraId="3C70A280" w14:textId="77777777" w:rsidR="006C708D" w:rsidRDefault="00000000">
            <w:pPr>
              <w:numPr>
                <w:ilvl w:val="0"/>
                <w:numId w:val="9"/>
              </w:numPr>
              <w:spacing w:after="0" w:line="276" w:lineRule="auto"/>
              <w:ind w:right="380"/>
              <w:rPr>
                <w:rFonts w:ascii="Arial" w:eastAsia="Arial" w:hAnsi="Arial" w:cs="Arial"/>
                <w:color w:val="191919"/>
              </w:rPr>
            </w:pPr>
            <w:r>
              <w:rPr>
                <w:rFonts w:ascii="Arial" w:eastAsia="Arial" w:hAnsi="Arial" w:cs="Arial"/>
                <w:color w:val="191919"/>
              </w:rPr>
              <w:t>Consider the chief complaint of knee pain</w:t>
            </w:r>
          </w:p>
          <w:p w14:paraId="4816ECFB" w14:textId="77777777" w:rsidR="006C708D" w:rsidRDefault="00000000">
            <w:pPr>
              <w:spacing w:after="0" w:line="276" w:lineRule="auto"/>
              <w:ind w:left="720" w:right="380" w:firstLine="0"/>
              <w:rPr>
                <w:rFonts w:ascii="Arial" w:eastAsia="Arial" w:hAnsi="Arial" w:cs="Arial"/>
                <w:color w:val="191919"/>
              </w:rPr>
            </w:pPr>
            <w:r>
              <w:rPr>
                <w:rFonts w:ascii="Arial" w:eastAsia="Arial" w:hAnsi="Arial" w:cs="Arial"/>
                <w:color w:val="191919"/>
              </w:rPr>
              <w:t>or</w:t>
            </w:r>
            <w:r>
              <w:rPr>
                <w:rFonts w:ascii="Arial" w:eastAsia="Arial" w:hAnsi="Arial" w:cs="Arial"/>
                <w:color w:val="191919"/>
              </w:rPr>
              <w:tab/>
            </w:r>
          </w:p>
          <w:p w14:paraId="328E22EA" w14:textId="77777777" w:rsidR="006C708D" w:rsidRDefault="00000000">
            <w:pPr>
              <w:numPr>
                <w:ilvl w:val="0"/>
                <w:numId w:val="9"/>
              </w:numPr>
              <w:spacing w:after="0" w:line="276" w:lineRule="auto"/>
              <w:ind w:right="380"/>
              <w:rPr>
                <w:rFonts w:ascii="Arial" w:eastAsia="Arial" w:hAnsi="Arial" w:cs="Arial"/>
                <w:color w:val="191919"/>
              </w:rPr>
            </w:pPr>
            <w:r>
              <w:rPr>
                <w:rFonts w:ascii="Arial" w:eastAsia="Arial" w:hAnsi="Arial" w:cs="Arial"/>
                <w:color w:val="191919"/>
              </w:rPr>
              <w:t xml:space="preserve">Consider the chief complaint of shoulder pain </w:t>
            </w:r>
          </w:p>
          <w:p w14:paraId="11DE3AA9" w14:textId="77777777" w:rsidR="006C708D" w:rsidRDefault="00000000">
            <w:pPr>
              <w:spacing w:after="0" w:line="276" w:lineRule="auto"/>
              <w:ind w:left="720" w:right="380" w:firstLine="0"/>
              <w:rPr>
                <w:rFonts w:ascii="Arial" w:eastAsia="Arial" w:hAnsi="Arial" w:cs="Arial"/>
                <w:color w:val="191919"/>
              </w:rPr>
            </w:pPr>
            <w:r>
              <w:rPr>
                <w:rFonts w:ascii="Arial" w:eastAsia="Arial" w:hAnsi="Arial" w:cs="Arial"/>
                <w:color w:val="191919"/>
              </w:rPr>
              <w:t>or</w:t>
            </w:r>
          </w:p>
          <w:p w14:paraId="157D1C18" w14:textId="77777777" w:rsidR="006C708D" w:rsidRDefault="00000000">
            <w:pPr>
              <w:numPr>
                <w:ilvl w:val="0"/>
                <w:numId w:val="9"/>
              </w:numPr>
              <w:spacing w:after="0" w:line="276" w:lineRule="auto"/>
              <w:ind w:right="380"/>
              <w:rPr>
                <w:rFonts w:ascii="Arial" w:eastAsia="Arial" w:hAnsi="Arial" w:cs="Arial"/>
                <w:color w:val="191919"/>
              </w:rPr>
            </w:pPr>
            <w:r>
              <w:rPr>
                <w:rFonts w:ascii="Arial" w:eastAsia="Arial" w:hAnsi="Arial" w:cs="Arial"/>
                <w:color w:val="191919"/>
              </w:rPr>
              <w:t>Consider the chief complaint of radiating low back pain</w:t>
            </w:r>
          </w:p>
          <w:p w14:paraId="7BAB8F1F" w14:textId="77777777" w:rsidR="006C708D" w:rsidRDefault="006C708D">
            <w:pPr>
              <w:spacing w:after="0" w:line="276" w:lineRule="auto"/>
              <w:ind w:right="380" w:hanging="2"/>
              <w:rPr>
                <w:rFonts w:ascii="Arial" w:eastAsia="Arial" w:hAnsi="Arial" w:cs="Arial"/>
                <w:b/>
                <w:color w:val="191919"/>
              </w:rPr>
            </w:pPr>
          </w:p>
          <w:p w14:paraId="7F9E8042" w14:textId="77777777" w:rsidR="006C708D" w:rsidRDefault="00000000">
            <w:pPr>
              <w:spacing w:after="0" w:line="276" w:lineRule="auto"/>
              <w:ind w:right="380" w:hanging="2"/>
              <w:rPr>
                <w:rFonts w:ascii="Arial" w:eastAsia="Arial" w:hAnsi="Arial" w:cs="Arial"/>
                <w:b/>
                <w:color w:val="191919"/>
              </w:rPr>
            </w:pPr>
            <w:r>
              <w:rPr>
                <w:rFonts w:ascii="Arial" w:eastAsia="Arial" w:hAnsi="Arial" w:cs="Arial"/>
                <w:b/>
                <w:color w:val="191919"/>
              </w:rPr>
              <w:t>And then one of these scenarios.</w:t>
            </w:r>
          </w:p>
          <w:p w14:paraId="7EAB68AC" w14:textId="77777777" w:rsidR="006C708D" w:rsidRDefault="006C708D">
            <w:pPr>
              <w:spacing w:after="0" w:line="276" w:lineRule="auto"/>
              <w:ind w:right="380" w:hanging="2"/>
              <w:rPr>
                <w:rFonts w:ascii="Arial" w:eastAsia="Arial" w:hAnsi="Arial" w:cs="Arial"/>
                <w:color w:val="191919"/>
              </w:rPr>
            </w:pPr>
          </w:p>
          <w:p w14:paraId="10DB82B4" w14:textId="77777777" w:rsidR="006C708D" w:rsidRDefault="00000000">
            <w:pPr>
              <w:numPr>
                <w:ilvl w:val="0"/>
                <w:numId w:val="7"/>
              </w:numPr>
              <w:spacing w:after="0" w:line="276" w:lineRule="auto"/>
              <w:ind w:right="380"/>
              <w:rPr>
                <w:rFonts w:ascii="Arial" w:eastAsia="Arial" w:hAnsi="Arial" w:cs="Arial"/>
                <w:color w:val="191919"/>
              </w:rPr>
            </w:pPr>
            <w:r>
              <w:rPr>
                <w:rFonts w:ascii="Arial" w:eastAsia="Arial" w:hAnsi="Arial" w:cs="Arial"/>
                <w:color w:val="191919"/>
              </w:rPr>
              <w:t>Consider the chief complaint of fever in an 8-month-old.</w:t>
            </w:r>
          </w:p>
          <w:p w14:paraId="5031DC60" w14:textId="77777777" w:rsidR="006C708D" w:rsidRDefault="00000000">
            <w:pPr>
              <w:spacing w:after="0" w:line="276" w:lineRule="auto"/>
              <w:ind w:left="720" w:right="380" w:firstLine="0"/>
              <w:rPr>
                <w:rFonts w:ascii="Arial" w:eastAsia="Arial" w:hAnsi="Arial" w:cs="Arial"/>
                <w:color w:val="191919"/>
              </w:rPr>
            </w:pPr>
            <w:r>
              <w:rPr>
                <w:rFonts w:ascii="Arial" w:eastAsia="Arial" w:hAnsi="Arial" w:cs="Arial"/>
                <w:color w:val="191919"/>
              </w:rPr>
              <w:t>or</w:t>
            </w:r>
          </w:p>
          <w:p w14:paraId="23E0366E" w14:textId="77777777" w:rsidR="006C708D" w:rsidRDefault="00000000">
            <w:pPr>
              <w:numPr>
                <w:ilvl w:val="0"/>
                <w:numId w:val="7"/>
              </w:numPr>
              <w:spacing w:after="0" w:line="276" w:lineRule="auto"/>
              <w:ind w:right="380"/>
              <w:rPr>
                <w:rFonts w:ascii="Arial" w:eastAsia="Arial" w:hAnsi="Arial" w:cs="Arial"/>
                <w:color w:val="191919"/>
              </w:rPr>
            </w:pPr>
            <w:r>
              <w:rPr>
                <w:rFonts w:ascii="Arial" w:eastAsia="Arial" w:hAnsi="Arial" w:cs="Arial"/>
                <w:color w:val="191919"/>
              </w:rPr>
              <w:lastRenderedPageBreak/>
              <w:t>Consider the chief complaint of acne in a 15-year-old.</w:t>
            </w:r>
          </w:p>
          <w:p w14:paraId="6B94CE7C" w14:textId="77777777" w:rsidR="006C708D" w:rsidRDefault="00000000">
            <w:pPr>
              <w:spacing w:after="0" w:line="276" w:lineRule="auto"/>
              <w:ind w:left="720" w:right="380" w:firstLine="0"/>
              <w:rPr>
                <w:rFonts w:ascii="Arial" w:eastAsia="Arial" w:hAnsi="Arial" w:cs="Arial"/>
                <w:color w:val="191919"/>
              </w:rPr>
            </w:pPr>
            <w:r>
              <w:rPr>
                <w:rFonts w:ascii="Arial" w:eastAsia="Arial" w:hAnsi="Arial" w:cs="Arial"/>
                <w:color w:val="191919"/>
              </w:rPr>
              <w:t>or</w:t>
            </w:r>
          </w:p>
          <w:p w14:paraId="46C2518C" w14:textId="77777777" w:rsidR="006C708D" w:rsidRDefault="00000000">
            <w:pPr>
              <w:numPr>
                <w:ilvl w:val="0"/>
                <w:numId w:val="7"/>
              </w:numPr>
              <w:spacing w:after="0" w:line="276" w:lineRule="auto"/>
              <w:ind w:right="380"/>
              <w:rPr>
                <w:rFonts w:ascii="Arial" w:eastAsia="Arial" w:hAnsi="Arial" w:cs="Arial"/>
                <w:color w:val="191919"/>
              </w:rPr>
            </w:pPr>
            <w:r>
              <w:rPr>
                <w:rFonts w:ascii="Arial" w:eastAsia="Arial" w:hAnsi="Arial" w:cs="Arial"/>
                <w:color w:val="191919"/>
              </w:rPr>
              <w:t>Consider the chief complaint of nausea in a pregnant 17-year-old</w:t>
            </w:r>
          </w:p>
          <w:p w14:paraId="27BF5448" w14:textId="77777777" w:rsidR="006C708D" w:rsidRDefault="006C708D">
            <w:pPr>
              <w:spacing w:after="0" w:line="276" w:lineRule="auto"/>
              <w:ind w:right="380" w:firstLine="0"/>
              <w:rPr>
                <w:rFonts w:ascii="Arial" w:eastAsia="Arial" w:hAnsi="Arial" w:cs="Arial"/>
                <w:color w:val="191919"/>
              </w:rPr>
            </w:pPr>
          </w:p>
          <w:p w14:paraId="721121A0" w14:textId="77777777" w:rsidR="006C708D" w:rsidRDefault="00000000">
            <w:pPr>
              <w:spacing w:after="0" w:line="276" w:lineRule="auto"/>
              <w:ind w:right="380" w:firstLine="0"/>
              <w:rPr>
                <w:rFonts w:ascii="Arial" w:eastAsia="Arial" w:hAnsi="Arial" w:cs="Arial"/>
                <w:color w:val="191919"/>
              </w:rPr>
            </w:pPr>
            <w:r>
              <w:rPr>
                <w:rFonts w:ascii="Arial" w:eastAsia="Arial" w:hAnsi="Arial" w:cs="Arial"/>
                <w:b/>
                <w:color w:val="191919"/>
              </w:rPr>
              <w:t xml:space="preserve">Demonstrate clinical judgment regarding the chief complaint by including this </w:t>
            </w:r>
            <w:proofErr w:type="spellStart"/>
            <w:proofErr w:type="gramStart"/>
            <w:r>
              <w:rPr>
                <w:rFonts w:ascii="Arial" w:eastAsia="Arial" w:hAnsi="Arial" w:cs="Arial"/>
                <w:b/>
                <w:color w:val="191919"/>
              </w:rPr>
              <w:t>content:Complete</w:t>
            </w:r>
            <w:proofErr w:type="spellEnd"/>
            <w:proofErr w:type="gramEnd"/>
            <w:r>
              <w:rPr>
                <w:rFonts w:ascii="Arial" w:eastAsia="Arial" w:hAnsi="Arial" w:cs="Arial"/>
                <w:b/>
                <w:color w:val="191919"/>
              </w:rPr>
              <w:t xml:space="preserve"> one of the three scenarios:</w:t>
            </w:r>
          </w:p>
          <w:p w14:paraId="1643DE4E" w14:textId="77777777" w:rsidR="006C708D" w:rsidRDefault="006C708D">
            <w:pPr>
              <w:spacing w:after="0" w:line="276" w:lineRule="auto"/>
              <w:ind w:right="380" w:firstLine="0"/>
              <w:rPr>
                <w:rFonts w:ascii="Arial" w:eastAsia="Arial" w:hAnsi="Arial" w:cs="Arial"/>
                <w:color w:val="191919"/>
              </w:rPr>
            </w:pPr>
          </w:p>
          <w:p w14:paraId="44B40E75" w14:textId="77777777" w:rsidR="006C708D" w:rsidRDefault="00000000">
            <w:pPr>
              <w:numPr>
                <w:ilvl w:val="0"/>
                <w:numId w:val="6"/>
              </w:numPr>
              <w:spacing w:after="0" w:line="276" w:lineRule="auto"/>
              <w:ind w:right="380"/>
              <w:rPr>
                <w:rFonts w:ascii="Arial" w:eastAsia="Arial" w:hAnsi="Arial" w:cs="Arial"/>
                <w:color w:val="191919"/>
              </w:rPr>
            </w:pPr>
            <w:r>
              <w:rPr>
                <w:rFonts w:ascii="Arial" w:eastAsia="Arial" w:hAnsi="Arial" w:cs="Arial"/>
                <w:color w:val="191919"/>
              </w:rPr>
              <w:t xml:space="preserve">What pertinent information collected from </w:t>
            </w:r>
            <w:proofErr w:type="gramStart"/>
            <w:r>
              <w:rPr>
                <w:rFonts w:ascii="Arial" w:eastAsia="Arial" w:hAnsi="Arial" w:cs="Arial"/>
                <w:color w:val="191919"/>
              </w:rPr>
              <w:t>the history</w:t>
            </w:r>
            <w:proofErr w:type="gramEnd"/>
            <w:r>
              <w:rPr>
                <w:rFonts w:ascii="Arial" w:eastAsia="Arial" w:hAnsi="Arial" w:cs="Arial"/>
                <w:color w:val="191919"/>
              </w:rPr>
              <w:t xml:space="preserve"> would impact your assessment?</w:t>
            </w:r>
          </w:p>
          <w:p w14:paraId="4A9B7A37" w14:textId="77777777" w:rsidR="006C708D" w:rsidRDefault="00000000">
            <w:pPr>
              <w:numPr>
                <w:ilvl w:val="0"/>
                <w:numId w:val="6"/>
              </w:numPr>
              <w:spacing w:after="0" w:line="276" w:lineRule="auto"/>
              <w:ind w:right="380"/>
              <w:rPr>
                <w:rFonts w:ascii="Arial" w:eastAsia="Arial" w:hAnsi="Arial" w:cs="Arial"/>
                <w:color w:val="191919"/>
              </w:rPr>
            </w:pPr>
            <w:r>
              <w:rPr>
                <w:rFonts w:ascii="Arial" w:eastAsia="Arial" w:hAnsi="Arial" w:cs="Arial"/>
                <w:color w:val="191919"/>
              </w:rPr>
              <w:t>What other systems need assessment due to the symptoms of the patient?</w:t>
            </w:r>
          </w:p>
          <w:p w14:paraId="49AC7668" w14:textId="77777777" w:rsidR="006C708D" w:rsidRDefault="00000000">
            <w:pPr>
              <w:numPr>
                <w:ilvl w:val="0"/>
                <w:numId w:val="6"/>
              </w:numPr>
              <w:spacing w:after="0" w:line="276" w:lineRule="auto"/>
              <w:ind w:right="380"/>
              <w:rPr>
                <w:rFonts w:ascii="Arial" w:eastAsia="Arial" w:hAnsi="Arial" w:cs="Arial"/>
                <w:color w:val="191919"/>
              </w:rPr>
            </w:pPr>
            <w:r>
              <w:rPr>
                <w:rFonts w:ascii="Arial" w:eastAsia="Arial" w:hAnsi="Arial" w:cs="Arial"/>
                <w:color w:val="191919"/>
              </w:rPr>
              <w:t>What would be pertinent positives or pertinent negatives found in the exam?</w:t>
            </w:r>
          </w:p>
          <w:p w14:paraId="7847593B" w14:textId="77777777" w:rsidR="006C708D" w:rsidRDefault="00000000">
            <w:pPr>
              <w:numPr>
                <w:ilvl w:val="0"/>
                <w:numId w:val="6"/>
              </w:numPr>
              <w:spacing w:after="0" w:line="276" w:lineRule="auto"/>
              <w:ind w:right="380"/>
              <w:rPr>
                <w:rFonts w:ascii="Arial" w:eastAsia="Arial" w:hAnsi="Arial" w:cs="Arial"/>
                <w:color w:val="191919"/>
              </w:rPr>
            </w:pPr>
            <w:r>
              <w:rPr>
                <w:rFonts w:ascii="Arial" w:eastAsia="Arial" w:hAnsi="Arial" w:cs="Arial"/>
                <w:color w:val="191919"/>
              </w:rPr>
              <w:t>Include at least three differentials.</w:t>
            </w:r>
          </w:p>
          <w:p w14:paraId="64372A63" w14:textId="77777777" w:rsidR="006C708D" w:rsidRDefault="00000000">
            <w:pPr>
              <w:numPr>
                <w:ilvl w:val="0"/>
                <w:numId w:val="6"/>
              </w:numPr>
              <w:spacing w:after="0" w:line="276" w:lineRule="auto"/>
              <w:ind w:right="380"/>
              <w:rPr>
                <w:rFonts w:ascii="Arial" w:eastAsia="Arial" w:hAnsi="Arial" w:cs="Arial"/>
                <w:color w:val="191919"/>
              </w:rPr>
            </w:pPr>
            <w:r>
              <w:rPr>
                <w:rFonts w:ascii="Arial" w:eastAsia="Arial" w:hAnsi="Arial" w:cs="Arial"/>
                <w:color w:val="191919"/>
              </w:rPr>
              <w:t xml:space="preserve">Include which diagnostics you would order based on your differentials and why. </w:t>
            </w:r>
          </w:p>
          <w:p w14:paraId="3361FED8" w14:textId="77777777" w:rsidR="006C708D" w:rsidRDefault="00000000">
            <w:pPr>
              <w:numPr>
                <w:ilvl w:val="0"/>
                <w:numId w:val="6"/>
              </w:numPr>
              <w:spacing w:after="0" w:line="276" w:lineRule="auto"/>
              <w:ind w:right="380"/>
              <w:rPr>
                <w:rFonts w:ascii="Arial" w:eastAsia="Arial" w:hAnsi="Arial" w:cs="Arial"/>
                <w:color w:val="191919"/>
              </w:rPr>
            </w:pPr>
            <w:r>
              <w:rPr>
                <w:rFonts w:ascii="Arial" w:eastAsia="Arial" w:hAnsi="Arial" w:cs="Arial"/>
                <w:color w:val="191919"/>
              </w:rPr>
              <w:t>How might a final diagnosis be determined?</w:t>
            </w:r>
          </w:p>
          <w:p w14:paraId="517A6701" w14:textId="77777777" w:rsidR="006C708D" w:rsidRDefault="00000000">
            <w:pPr>
              <w:numPr>
                <w:ilvl w:val="0"/>
                <w:numId w:val="6"/>
              </w:numPr>
              <w:spacing w:after="0" w:line="276" w:lineRule="auto"/>
              <w:ind w:right="380"/>
              <w:rPr>
                <w:rFonts w:ascii="Arial" w:eastAsia="Arial" w:hAnsi="Arial" w:cs="Arial"/>
                <w:color w:val="191919"/>
              </w:rPr>
            </w:pPr>
            <w:r>
              <w:rPr>
                <w:rFonts w:ascii="Arial" w:eastAsia="Arial" w:hAnsi="Arial" w:cs="Arial"/>
                <w:color w:val="191919"/>
              </w:rPr>
              <w:t>Address a possible brief management plan</w:t>
            </w:r>
          </w:p>
          <w:p w14:paraId="5FCE7697" w14:textId="77777777" w:rsidR="006C708D" w:rsidRDefault="00000000">
            <w:pPr>
              <w:numPr>
                <w:ilvl w:val="0"/>
                <w:numId w:val="6"/>
              </w:numPr>
              <w:spacing w:after="0" w:line="276" w:lineRule="auto"/>
              <w:ind w:right="380"/>
              <w:rPr>
                <w:rFonts w:ascii="Arial" w:eastAsia="Arial" w:hAnsi="Arial" w:cs="Arial"/>
                <w:color w:val="191919"/>
              </w:rPr>
            </w:pPr>
            <w:r>
              <w:rPr>
                <w:rFonts w:ascii="Arial" w:eastAsia="Arial" w:hAnsi="Arial" w:cs="Arial"/>
                <w:color w:val="191919"/>
              </w:rPr>
              <w:t xml:space="preserve">Apply evidence-based support for your </w:t>
            </w:r>
            <w:proofErr w:type="gramStart"/>
            <w:r>
              <w:rPr>
                <w:rFonts w:ascii="Arial" w:eastAsia="Arial" w:hAnsi="Arial" w:cs="Arial"/>
                <w:color w:val="191919"/>
              </w:rPr>
              <w:t>choices;</w:t>
            </w:r>
            <w:proofErr w:type="gramEnd"/>
            <w:r>
              <w:rPr>
                <w:rFonts w:ascii="Arial" w:eastAsia="Arial" w:hAnsi="Arial" w:cs="Arial"/>
                <w:color w:val="191919"/>
              </w:rPr>
              <w:t xml:space="preserve"> including a clinical guideline for one of your differentials</w:t>
            </w:r>
          </w:p>
        </w:tc>
      </w:tr>
      <w:tr w:rsidR="006C708D" w14:paraId="1923F3DA" w14:textId="77777777" w:rsidTr="00470E52">
        <w:trPr>
          <w:trHeight w:val="3383"/>
        </w:trPr>
        <w:tc>
          <w:tcPr>
            <w:tcW w:w="9465"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A6FC15" w14:textId="77777777" w:rsidR="006C708D" w:rsidRDefault="006C708D">
            <w:pPr>
              <w:spacing w:after="0" w:line="276" w:lineRule="auto"/>
              <w:ind w:right="380" w:hanging="2"/>
              <w:rPr>
                <w:rFonts w:ascii="Arial" w:eastAsia="Arial" w:hAnsi="Arial" w:cs="Arial"/>
              </w:rPr>
            </w:pPr>
          </w:p>
          <w:p w14:paraId="3A219270" w14:textId="77777777" w:rsidR="006C708D" w:rsidRDefault="006C708D">
            <w:pPr>
              <w:spacing w:after="0" w:line="276" w:lineRule="auto"/>
              <w:ind w:right="380" w:hanging="2"/>
              <w:rPr>
                <w:rFonts w:ascii="Arial" w:eastAsia="Arial" w:hAnsi="Arial" w:cs="Arial"/>
              </w:rPr>
            </w:pPr>
          </w:p>
          <w:p w14:paraId="34FBA03D" w14:textId="77777777" w:rsidR="006C708D" w:rsidRDefault="006C708D">
            <w:pPr>
              <w:spacing w:after="0" w:line="276" w:lineRule="auto"/>
              <w:ind w:right="380" w:hanging="2"/>
              <w:rPr>
                <w:rFonts w:ascii="Arial" w:eastAsia="Arial" w:hAnsi="Arial" w:cs="Arial"/>
              </w:rPr>
            </w:pPr>
          </w:p>
          <w:p w14:paraId="343F1DED" w14:textId="77777777" w:rsidR="006C708D" w:rsidRDefault="006C708D">
            <w:pPr>
              <w:spacing w:after="0" w:line="276" w:lineRule="auto"/>
              <w:ind w:right="380" w:hanging="2"/>
              <w:rPr>
                <w:rFonts w:ascii="Arial" w:eastAsia="Arial" w:hAnsi="Arial" w:cs="Arial"/>
              </w:rPr>
            </w:pPr>
          </w:p>
          <w:p w14:paraId="746BD7CC" w14:textId="77777777" w:rsidR="006C708D" w:rsidRDefault="006C708D">
            <w:pPr>
              <w:spacing w:after="0" w:line="276" w:lineRule="auto"/>
              <w:ind w:right="380" w:hanging="2"/>
              <w:rPr>
                <w:rFonts w:ascii="Arial" w:eastAsia="Arial" w:hAnsi="Arial" w:cs="Arial"/>
              </w:rPr>
            </w:pPr>
          </w:p>
          <w:p w14:paraId="6842B0FB" w14:textId="77777777" w:rsidR="006C708D" w:rsidRDefault="006C708D">
            <w:pPr>
              <w:spacing w:after="0" w:line="276" w:lineRule="auto"/>
              <w:ind w:right="380" w:hanging="2"/>
              <w:rPr>
                <w:rFonts w:ascii="Arial" w:eastAsia="Arial" w:hAnsi="Arial" w:cs="Arial"/>
              </w:rPr>
            </w:pPr>
          </w:p>
          <w:p w14:paraId="618C8165" w14:textId="77777777" w:rsidR="006C708D" w:rsidRDefault="006C708D">
            <w:pPr>
              <w:spacing w:after="0" w:line="276" w:lineRule="auto"/>
              <w:ind w:right="380" w:hanging="2"/>
              <w:rPr>
                <w:rFonts w:ascii="Arial" w:eastAsia="Arial" w:hAnsi="Arial" w:cs="Arial"/>
              </w:rPr>
            </w:pPr>
          </w:p>
          <w:p w14:paraId="664CF554" w14:textId="77777777" w:rsidR="006C708D" w:rsidRDefault="006C708D">
            <w:pPr>
              <w:spacing w:after="0" w:line="276" w:lineRule="auto"/>
              <w:ind w:right="380" w:hanging="2"/>
              <w:rPr>
                <w:rFonts w:ascii="Arial" w:eastAsia="Arial" w:hAnsi="Arial" w:cs="Arial"/>
              </w:rPr>
            </w:pPr>
          </w:p>
          <w:p w14:paraId="316C7819" w14:textId="77777777" w:rsidR="006C708D" w:rsidRDefault="006C708D">
            <w:pPr>
              <w:spacing w:after="0" w:line="276" w:lineRule="auto"/>
              <w:ind w:right="380" w:hanging="2"/>
              <w:rPr>
                <w:rFonts w:ascii="Arial" w:eastAsia="Arial" w:hAnsi="Arial" w:cs="Arial"/>
              </w:rPr>
            </w:pPr>
          </w:p>
          <w:p w14:paraId="29483618" w14:textId="77777777" w:rsidR="006C708D" w:rsidRDefault="006C708D">
            <w:pPr>
              <w:spacing w:after="0" w:line="276" w:lineRule="auto"/>
              <w:ind w:right="380" w:hanging="2"/>
              <w:rPr>
                <w:rFonts w:ascii="Arial" w:eastAsia="Arial" w:hAnsi="Arial" w:cs="Arial"/>
              </w:rPr>
            </w:pPr>
          </w:p>
          <w:p w14:paraId="524FF67B" w14:textId="77777777" w:rsidR="006C708D" w:rsidRDefault="006C708D">
            <w:pPr>
              <w:spacing w:after="0" w:line="276" w:lineRule="auto"/>
              <w:ind w:right="380" w:hanging="2"/>
              <w:rPr>
                <w:rFonts w:ascii="Arial" w:eastAsia="Arial" w:hAnsi="Arial" w:cs="Arial"/>
              </w:rPr>
            </w:pPr>
          </w:p>
          <w:p w14:paraId="60AFBCA0" w14:textId="77777777" w:rsidR="006C708D" w:rsidRDefault="006C708D">
            <w:pPr>
              <w:spacing w:after="0" w:line="276" w:lineRule="auto"/>
              <w:ind w:right="380" w:hanging="2"/>
              <w:rPr>
                <w:rFonts w:ascii="Arial" w:eastAsia="Arial" w:hAnsi="Arial" w:cs="Arial"/>
              </w:rPr>
            </w:pPr>
          </w:p>
          <w:p w14:paraId="50E42E33" w14:textId="77777777" w:rsidR="006C708D" w:rsidRDefault="006C708D">
            <w:pPr>
              <w:spacing w:after="0" w:line="276" w:lineRule="auto"/>
              <w:ind w:right="380" w:hanging="2"/>
              <w:rPr>
                <w:rFonts w:ascii="Arial" w:eastAsia="Arial" w:hAnsi="Arial" w:cs="Arial"/>
              </w:rPr>
            </w:pPr>
          </w:p>
          <w:p w14:paraId="5CCD3FD4" w14:textId="77777777" w:rsidR="006C708D" w:rsidRDefault="006C708D">
            <w:pPr>
              <w:spacing w:after="0" w:line="276" w:lineRule="auto"/>
              <w:ind w:right="380" w:hanging="2"/>
              <w:rPr>
                <w:rFonts w:ascii="Arial" w:eastAsia="Arial" w:hAnsi="Arial" w:cs="Arial"/>
              </w:rPr>
            </w:pPr>
          </w:p>
          <w:p w14:paraId="49169808" w14:textId="77777777" w:rsidR="006C708D" w:rsidRDefault="006C708D">
            <w:pPr>
              <w:spacing w:after="0" w:line="276" w:lineRule="auto"/>
              <w:ind w:right="380" w:hanging="2"/>
              <w:rPr>
                <w:rFonts w:ascii="Arial" w:eastAsia="Arial" w:hAnsi="Arial" w:cs="Arial"/>
              </w:rPr>
            </w:pPr>
          </w:p>
          <w:p w14:paraId="02D359F4" w14:textId="77777777" w:rsidR="006C708D" w:rsidRDefault="006C708D">
            <w:pPr>
              <w:spacing w:after="0" w:line="276" w:lineRule="auto"/>
              <w:ind w:right="380" w:hanging="2"/>
              <w:rPr>
                <w:rFonts w:ascii="Arial" w:eastAsia="Arial" w:hAnsi="Arial" w:cs="Arial"/>
              </w:rPr>
            </w:pPr>
          </w:p>
          <w:p w14:paraId="012EA077" w14:textId="77777777" w:rsidR="006C708D" w:rsidRDefault="006C708D">
            <w:pPr>
              <w:spacing w:after="0" w:line="276" w:lineRule="auto"/>
              <w:ind w:right="380" w:hanging="2"/>
              <w:rPr>
                <w:rFonts w:ascii="Arial" w:eastAsia="Arial" w:hAnsi="Arial" w:cs="Arial"/>
              </w:rPr>
            </w:pPr>
          </w:p>
          <w:p w14:paraId="74CE98E5" w14:textId="77777777" w:rsidR="006C708D" w:rsidRDefault="006C708D">
            <w:pPr>
              <w:spacing w:after="0" w:line="276" w:lineRule="auto"/>
              <w:ind w:right="380" w:hanging="2"/>
              <w:rPr>
                <w:rFonts w:ascii="Arial" w:eastAsia="Arial" w:hAnsi="Arial" w:cs="Arial"/>
              </w:rPr>
            </w:pPr>
          </w:p>
          <w:p w14:paraId="34CC8BB6" w14:textId="77777777" w:rsidR="006C708D" w:rsidRDefault="006C708D">
            <w:pPr>
              <w:spacing w:after="0" w:line="276" w:lineRule="auto"/>
              <w:ind w:right="380" w:hanging="2"/>
              <w:rPr>
                <w:rFonts w:ascii="Arial" w:eastAsia="Arial" w:hAnsi="Arial" w:cs="Arial"/>
              </w:rPr>
            </w:pPr>
          </w:p>
          <w:p w14:paraId="26189BF6" w14:textId="77777777" w:rsidR="006C708D" w:rsidRDefault="006C708D">
            <w:pPr>
              <w:spacing w:after="0" w:line="276" w:lineRule="auto"/>
              <w:ind w:right="380" w:hanging="2"/>
              <w:rPr>
                <w:rFonts w:ascii="Arial" w:eastAsia="Arial" w:hAnsi="Arial" w:cs="Arial"/>
                <w:color w:val="191919"/>
              </w:rPr>
            </w:pPr>
          </w:p>
        </w:tc>
      </w:tr>
    </w:tbl>
    <w:p w14:paraId="16FC524E" w14:textId="7896A4C5" w:rsidR="006C708D" w:rsidRDefault="008454F3" w:rsidP="008454F3">
      <w:pPr>
        <w:widowControl w:val="0"/>
        <w:spacing w:after="0" w:line="276" w:lineRule="auto"/>
        <w:ind w:firstLine="0"/>
        <w:rPr>
          <w:rFonts w:ascii="Arial" w:eastAsia="Arial" w:hAnsi="Arial" w:cs="Arial"/>
        </w:rPr>
      </w:pPr>
      <w:r>
        <w:rPr>
          <w:rFonts w:ascii="Arial" w:eastAsia="Arial" w:hAnsi="Arial" w:cs="Arial"/>
        </w:rPr>
        <w:t xml:space="preserve"> </w:t>
      </w:r>
    </w:p>
    <w:sectPr w:rsidR="006C708D">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ADACB" w14:textId="77777777" w:rsidR="007A08AD" w:rsidRDefault="007A08AD">
      <w:pPr>
        <w:spacing w:after="0"/>
      </w:pPr>
      <w:r>
        <w:separator/>
      </w:r>
    </w:p>
  </w:endnote>
  <w:endnote w:type="continuationSeparator" w:id="0">
    <w:p w14:paraId="05B8B6B4" w14:textId="77777777" w:rsidR="007A08AD" w:rsidRDefault="007A0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29F68" w14:textId="77777777" w:rsidR="007A08AD" w:rsidRDefault="007A08AD">
      <w:pPr>
        <w:spacing w:after="0"/>
      </w:pPr>
      <w:r>
        <w:separator/>
      </w:r>
    </w:p>
  </w:footnote>
  <w:footnote w:type="continuationSeparator" w:id="0">
    <w:p w14:paraId="3F8B479E" w14:textId="77777777" w:rsidR="007A08AD" w:rsidRDefault="007A08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4C76" w14:textId="77777777" w:rsidR="006C708D" w:rsidRDefault="00000000">
    <w:pPr>
      <w:widowControl w:val="0"/>
      <w:spacing w:after="0" w:line="276" w:lineRule="auto"/>
      <w:ind w:hanging="2"/>
      <w:rPr>
        <w:rFonts w:ascii="Arial" w:eastAsia="Arial" w:hAnsi="Arial" w:cs="Arial"/>
      </w:rPr>
    </w:pPr>
    <w:r>
      <w:rPr>
        <w:rFonts w:ascii="Arial" w:eastAsia="Arial" w:hAnsi="Arial" w:cs="Arial"/>
        <w:b/>
        <w:highlight w:val="white"/>
      </w:rPr>
      <w:t>NU552 Journal Templates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1107E"/>
    <w:multiLevelType w:val="multilevel"/>
    <w:tmpl w:val="C316B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AC42B5"/>
    <w:multiLevelType w:val="multilevel"/>
    <w:tmpl w:val="92BCB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6C0068"/>
    <w:multiLevelType w:val="multilevel"/>
    <w:tmpl w:val="A82AF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7023AA3"/>
    <w:multiLevelType w:val="multilevel"/>
    <w:tmpl w:val="A3B87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6472CE"/>
    <w:multiLevelType w:val="multilevel"/>
    <w:tmpl w:val="5170CA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CA96C7A"/>
    <w:multiLevelType w:val="multilevel"/>
    <w:tmpl w:val="C2BE9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4D1930"/>
    <w:multiLevelType w:val="multilevel"/>
    <w:tmpl w:val="F9C0C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57A0E4E"/>
    <w:multiLevelType w:val="multilevel"/>
    <w:tmpl w:val="E3BA0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8E7745"/>
    <w:multiLevelType w:val="multilevel"/>
    <w:tmpl w:val="ACEEB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1153984">
    <w:abstractNumId w:val="3"/>
  </w:num>
  <w:num w:numId="2" w16cid:durableId="1159610282">
    <w:abstractNumId w:val="4"/>
  </w:num>
  <w:num w:numId="3" w16cid:durableId="482504667">
    <w:abstractNumId w:val="2"/>
  </w:num>
  <w:num w:numId="4" w16cid:durableId="236211516">
    <w:abstractNumId w:val="0"/>
  </w:num>
  <w:num w:numId="5" w16cid:durableId="1219438677">
    <w:abstractNumId w:val="5"/>
  </w:num>
  <w:num w:numId="6" w16cid:durableId="449790062">
    <w:abstractNumId w:val="6"/>
  </w:num>
  <w:num w:numId="7" w16cid:durableId="1092972194">
    <w:abstractNumId w:val="7"/>
  </w:num>
  <w:num w:numId="8" w16cid:durableId="1675572903">
    <w:abstractNumId w:val="1"/>
  </w:num>
  <w:num w:numId="9" w16cid:durableId="351615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8D"/>
    <w:rsid w:val="00152810"/>
    <w:rsid w:val="00226103"/>
    <w:rsid w:val="0032481E"/>
    <w:rsid w:val="003358C4"/>
    <w:rsid w:val="00470E52"/>
    <w:rsid w:val="0058447D"/>
    <w:rsid w:val="005D6E28"/>
    <w:rsid w:val="00620991"/>
    <w:rsid w:val="006C708D"/>
    <w:rsid w:val="007A08AD"/>
    <w:rsid w:val="008454F3"/>
    <w:rsid w:val="00A053B6"/>
    <w:rsid w:val="00B12C91"/>
    <w:rsid w:val="00CA368D"/>
    <w:rsid w:val="00D5115A"/>
    <w:rsid w:val="00D52AA5"/>
    <w:rsid w:val="00DB4157"/>
    <w:rsid w:val="00ED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56AAD"/>
  <w15:docId w15:val="{0B2EF1B2-611D-4D10-815D-DC1F5120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 w:eastAsia="en-US" w:bidi="ar-SA"/>
      </w:rPr>
    </w:rPrDefault>
    <w:pPrDefault>
      <w:pPr>
        <w:spacing w:after="20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tblPr>
      <w:tblStyleRowBandSize w:val="1"/>
      <w:tblStyleColBandSize w:val="1"/>
      <w:tblCellMar>
        <w:top w:w="100" w:type="dxa"/>
        <w:left w:w="0" w:type="dxa"/>
        <w:bottom w:w="100" w:type="dxa"/>
        <w:right w:w="0" w:type="dxa"/>
      </w:tblCellMar>
    </w:tblPr>
  </w:style>
  <w:style w:type="table" w:customStyle="1" w:styleId="a0">
    <w:basedOn w:val="TableNormal"/>
    <w:tblPr>
      <w:tblStyleRowBandSize w:val="1"/>
      <w:tblStyleColBandSize w:val="1"/>
      <w:tblCellMar>
        <w:top w:w="100" w:type="dxa"/>
        <w:left w:w="0" w:type="dxa"/>
        <w:bottom w:w="100" w:type="dxa"/>
        <w:right w:w="0" w:type="dxa"/>
      </w:tblCellMar>
    </w:tblPr>
  </w:style>
  <w:style w:type="table" w:customStyle="1" w:styleId="a1">
    <w:basedOn w:val="TableNormal"/>
    <w:tblPr>
      <w:tblStyleRowBandSize w:val="1"/>
      <w:tblStyleColBandSize w:val="1"/>
      <w:tblCellMar>
        <w:top w:w="100" w:type="dxa"/>
        <w:left w:w="0" w:type="dxa"/>
        <w:bottom w:w="100" w:type="dxa"/>
        <w:right w:w="0" w:type="dxa"/>
      </w:tblCellMar>
    </w:tblPr>
  </w:style>
  <w:style w:type="table" w:customStyle="1" w:styleId="a2">
    <w:basedOn w:val="TableNormal"/>
    <w:tblPr>
      <w:tblStyleRowBandSize w:val="1"/>
      <w:tblStyleColBandSize w:val="1"/>
      <w:tblCellMar>
        <w:top w:w="100" w:type="dxa"/>
        <w:left w:w="0" w:type="dxa"/>
        <w:bottom w:w="100" w:type="dxa"/>
        <w:right w:w="0" w:type="dxa"/>
      </w:tblCellMar>
    </w:tblPr>
  </w:style>
  <w:style w:type="table" w:customStyle="1" w:styleId="a3">
    <w:basedOn w:val="TableNormal"/>
    <w:tblPr>
      <w:tblStyleRowBandSize w:val="1"/>
      <w:tblStyleColBandSize w:val="1"/>
      <w:tblCellMar>
        <w:top w:w="100" w:type="dxa"/>
        <w:left w:w="0" w:type="dxa"/>
        <w:bottom w:w="10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
    <w:tblPr>
      <w:tblStyleRowBandSize w:val="1"/>
      <w:tblStyleColBandSize w:val="1"/>
      <w:tblCellMar>
        <w:top w:w="100" w:type="dxa"/>
        <w:left w:w="0" w:type="dxa"/>
        <w:bottom w:w="100" w:type="dxa"/>
        <w:right w:w="0" w:type="dxa"/>
      </w:tblCellMar>
    </w:tblPr>
  </w:style>
  <w:style w:type="table" w:customStyle="1" w:styleId="a5">
    <w:basedOn w:val="TableNormal"/>
    <w:tblPr>
      <w:tblStyleRowBandSize w:val="1"/>
      <w:tblStyleColBandSize w:val="1"/>
      <w:tblCellMar>
        <w:top w:w="100" w:type="dxa"/>
        <w:left w:w="0" w:type="dxa"/>
        <w:bottom w:w="100" w:type="dxa"/>
        <w:right w:w="0" w:type="dxa"/>
      </w:tblCellMar>
    </w:tblPr>
  </w:style>
  <w:style w:type="table" w:customStyle="1" w:styleId="a6">
    <w:basedOn w:val="TableNormal"/>
    <w:tblPr>
      <w:tblStyleRowBandSize w:val="1"/>
      <w:tblStyleColBandSize w:val="1"/>
      <w:tblCellMar>
        <w:top w:w="100" w:type="dxa"/>
        <w:left w:w="0" w:type="dxa"/>
        <w:bottom w:w="100" w:type="dxa"/>
        <w:right w:w="0" w:type="dxa"/>
      </w:tblCellMar>
    </w:tblPr>
  </w:style>
  <w:style w:type="table" w:customStyle="1" w:styleId="a7">
    <w:basedOn w:val="TableNormal"/>
    <w:tblPr>
      <w:tblStyleRowBandSize w:val="1"/>
      <w:tblStyleColBandSize w:val="1"/>
      <w:tblCellMar>
        <w:top w:w="100" w:type="dxa"/>
        <w:left w:w="0" w:type="dxa"/>
        <w:bottom w:w="100" w:type="dxa"/>
        <w:right w:w="0" w:type="dxa"/>
      </w:tblCellMar>
    </w:tblPr>
  </w:style>
  <w:style w:type="table" w:customStyle="1" w:styleId="a8">
    <w:basedOn w:val="TableNormal"/>
    <w:tblPr>
      <w:tblStyleRowBandSize w:val="1"/>
      <w:tblStyleColBandSize w:val="1"/>
      <w:tblCellMar>
        <w:top w:w="100" w:type="dxa"/>
        <w:left w:w="0" w:type="dxa"/>
        <w:bottom w:w="100" w:type="dxa"/>
        <w:right w:w="0" w:type="dxa"/>
      </w:tblCellMar>
    </w:tblPr>
  </w:style>
  <w:style w:type="character" w:styleId="Hyperlink">
    <w:name w:val="Hyperlink"/>
    <w:basedOn w:val="DefaultParagraphFont"/>
    <w:uiPriority w:val="99"/>
    <w:unhideWhenUsed/>
    <w:rsid w:val="00226103"/>
    <w:rPr>
      <w:color w:val="0000FF" w:themeColor="hyperlink"/>
      <w:u w:val="single"/>
    </w:rPr>
  </w:style>
  <w:style w:type="character" w:styleId="UnresolvedMention">
    <w:name w:val="Unresolved Mention"/>
    <w:basedOn w:val="DefaultParagraphFont"/>
    <w:uiPriority w:val="99"/>
    <w:semiHidden/>
    <w:unhideWhenUsed/>
    <w:rsid w:val="00226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apextmediassl-a.akamaihd.net/nursing/NU552/NU552_2505A/NU552_Unit_8_Journal_Rubric.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BDNUlB1IIhYrBK15vTlmNrNJNQ==">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971</Words>
  <Characters>4662</Characters>
  <Application>Microsoft Office Word</Application>
  <DocSecurity>0</DocSecurity>
  <Lines>388</Lines>
  <Paragraphs>281</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O. Johnson</dc:creator>
  <cp:lastModifiedBy>Joy Carr</cp:lastModifiedBy>
  <cp:revision>2</cp:revision>
  <dcterms:created xsi:type="dcterms:W3CDTF">2025-10-02T19:59:00Z</dcterms:created>
  <dcterms:modified xsi:type="dcterms:W3CDTF">2025-10-02T19:59:00Z</dcterms:modified>
</cp:coreProperties>
</file>